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12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6590787</wp:posOffset>
            </wp:positionH>
            <wp:positionV relativeFrom="paragraph">
              <wp:posOffset>-85596</wp:posOffset>
            </wp:positionV>
            <wp:extent cx="828673" cy="63817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3" cy="63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E2066"/>
          <w:w w:val="115"/>
        </w:rPr>
        <w:t>Community</w:t>
      </w:r>
      <w:r>
        <w:rPr>
          <w:color w:val="9E2066"/>
          <w:spacing w:val="-58"/>
          <w:w w:val="115"/>
        </w:rPr>
        <w:t> </w:t>
      </w:r>
      <w:r>
        <w:rPr>
          <w:color w:val="9E2066"/>
          <w:w w:val="115"/>
        </w:rPr>
        <w:t>Partnership</w:t>
      </w:r>
      <w:r>
        <w:rPr>
          <w:color w:val="9E2066"/>
          <w:spacing w:val="-57"/>
          <w:w w:val="115"/>
        </w:rPr>
        <w:t> </w:t>
      </w:r>
      <w:r>
        <w:rPr>
          <w:color w:val="9E2066"/>
          <w:w w:val="115"/>
        </w:rPr>
        <w:t>Schools</w:t>
      </w:r>
    </w:p>
    <w:p>
      <w:pPr>
        <w:pStyle w:val="Heading2"/>
        <w:spacing w:before="155"/>
      </w:pPr>
      <w:r>
        <w:rPr>
          <w:color w:val="00B1E0"/>
          <w:w w:val="110"/>
        </w:rPr>
        <w:t>The Challenge</w:t>
      </w:r>
    </w:p>
    <w:p>
      <w:pPr>
        <w:pStyle w:val="BodyText"/>
        <w:spacing w:line="254" w:lineRule="auto" w:before="52"/>
        <w:ind w:left="707" w:right="1689"/>
      </w:pPr>
      <w:r>
        <w:rPr>
          <w:color w:val="003841"/>
          <w:w w:val="110"/>
        </w:rPr>
        <w:t>Thousands of Florida students arrive to school each day with more than a backpack - they carry baggage</w:t>
      </w:r>
      <w:r>
        <w:rPr>
          <w:color w:val="003841"/>
          <w:spacing w:val="-23"/>
          <w:w w:val="110"/>
        </w:rPr>
        <w:t> </w:t>
      </w:r>
      <w:r>
        <w:rPr>
          <w:color w:val="003841"/>
          <w:w w:val="110"/>
        </w:rPr>
        <w:t>beyond</w:t>
      </w:r>
      <w:r>
        <w:rPr>
          <w:color w:val="003841"/>
          <w:spacing w:val="-22"/>
          <w:w w:val="110"/>
        </w:rPr>
        <w:t> </w:t>
      </w:r>
      <w:r>
        <w:rPr>
          <w:color w:val="003841"/>
          <w:w w:val="110"/>
        </w:rPr>
        <w:t>their</w:t>
      </w:r>
      <w:r>
        <w:rPr>
          <w:color w:val="003841"/>
          <w:spacing w:val="-23"/>
          <w:w w:val="110"/>
        </w:rPr>
        <w:t> </w:t>
      </w:r>
      <w:r>
        <w:rPr>
          <w:color w:val="003841"/>
          <w:w w:val="110"/>
        </w:rPr>
        <w:t>years:</w:t>
      </w:r>
      <w:r>
        <w:rPr>
          <w:color w:val="003841"/>
          <w:spacing w:val="-22"/>
          <w:w w:val="110"/>
        </w:rPr>
        <w:t> </w:t>
      </w:r>
      <w:r>
        <w:rPr>
          <w:color w:val="003841"/>
          <w:w w:val="110"/>
        </w:rPr>
        <w:t>hunger,</w:t>
      </w:r>
      <w:r>
        <w:rPr>
          <w:color w:val="003841"/>
          <w:spacing w:val="-23"/>
          <w:w w:val="110"/>
        </w:rPr>
        <w:t> </w:t>
      </w:r>
      <w:r>
        <w:rPr>
          <w:color w:val="003841"/>
          <w:w w:val="110"/>
        </w:rPr>
        <w:t>homelessness,</w:t>
      </w:r>
      <w:r>
        <w:rPr>
          <w:color w:val="003841"/>
          <w:spacing w:val="-22"/>
          <w:w w:val="110"/>
        </w:rPr>
        <w:t> </w:t>
      </w:r>
      <w:r>
        <w:rPr>
          <w:color w:val="003841"/>
          <w:w w:val="110"/>
        </w:rPr>
        <w:t>poverty,</w:t>
      </w:r>
      <w:r>
        <w:rPr>
          <w:color w:val="003841"/>
          <w:spacing w:val="-23"/>
          <w:w w:val="110"/>
        </w:rPr>
        <w:t> </w:t>
      </w:r>
      <w:r>
        <w:rPr>
          <w:color w:val="003841"/>
          <w:w w:val="110"/>
        </w:rPr>
        <w:t>exposure</w:t>
      </w:r>
      <w:r>
        <w:rPr>
          <w:color w:val="003841"/>
          <w:spacing w:val="-22"/>
          <w:w w:val="110"/>
        </w:rPr>
        <w:t> </w:t>
      </w:r>
      <w:r>
        <w:rPr>
          <w:color w:val="003841"/>
          <w:w w:val="110"/>
        </w:rPr>
        <w:t>to</w:t>
      </w:r>
      <w:r>
        <w:rPr>
          <w:color w:val="003841"/>
          <w:spacing w:val="-22"/>
          <w:w w:val="110"/>
        </w:rPr>
        <w:t> </w:t>
      </w:r>
      <w:r>
        <w:rPr>
          <w:color w:val="003841"/>
          <w:w w:val="110"/>
        </w:rPr>
        <w:t>violence,</w:t>
      </w:r>
      <w:r>
        <w:rPr>
          <w:color w:val="003841"/>
          <w:spacing w:val="-23"/>
          <w:w w:val="110"/>
        </w:rPr>
        <w:t> </w:t>
      </w:r>
      <w:r>
        <w:rPr>
          <w:color w:val="003841"/>
          <w:w w:val="110"/>
        </w:rPr>
        <w:t>mental</w:t>
      </w:r>
      <w:r>
        <w:rPr>
          <w:color w:val="003841"/>
          <w:spacing w:val="-22"/>
          <w:w w:val="110"/>
        </w:rPr>
        <w:t> </w:t>
      </w:r>
      <w:r>
        <w:rPr>
          <w:color w:val="003841"/>
          <w:w w:val="110"/>
        </w:rPr>
        <w:t>health struggles,</w:t>
      </w:r>
      <w:r>
        <w:rPr>
          <w:color w:val="003841"/>
          <w:spacing w:val="-16"/>
          <w:w w:val="110"/>
        </w:rPr>
        <w:t> </w:t>
      </w:r>
      <w:r>
        <w:rPr>
          <w:color w:val="003841"/>
          <w:w w:val="110"/>
        </w:rPr>
        <w:t>inadequate</w:t>
      </w:r>
      <w:r>
        <w:rPr>
          <w:color w:val="003841"/>
          <w:spacing w:val="-15"/>
          <w:w w:val="110"/>
        </w:rPr>
        <w:t> </w:t>
      </w:r>
      <w:r>
        <w:rPr>
          <w:color w:val="003841"/>
          <w:w w:val="110"/>
        </w:rPr>
        <w:t>access</w:t>
      </w:r>
      <w:r>
        <w:rPr>
          <w:color w:val="003841"/>
          <w:spacing w:val="-15"/>
          <w:w w:val="110"/>
        </w:rPr>
        <w:t> </w:t>
      </w:r>
      <w:r>
        <w:rPr>
          <w:color w:val="003841"/>
          <w:w w:val="110"/>
        </w:rPr>
        <w:t>to</w:t>
      </w:r>
      <w:r>
        <w:rPr>
          <w:color w:val="003841"/>
          <w:spacing w:val="-16"/>
          <w:w w:val="110"/>
        </w:rPr>
        <w:t> </w:t>
      </w:r>
      <w:r>
        <w:rPr>
          <w:color w:val="003841"/>
          <w:w w:val="110"/>
        </w:rPr>
        <w:t>health</w:t>
      </w:r>
      <w:r>
        <w:rPr>
          <w:color w:val="003841"/>
          <w:spacing w:val="-15"/>
          <w:w w:val="110"/>
        </w:rPr>
        <w:t> </w:t>
      </w:r>
      <w:r>
        <w:rPr>
          <w:color w:val="003841"/>
          <w:w w:val="110"/>
        </w:rPr>
        <w:t>care</w:t>
      </w:r>
      <w:r>
        <w:rPr>
          <w:color w:val="003841"/>
          <w:spacing w:val="-15"/>
          <w:w w:val="110"/>
        </w:rPr>
        <w:t> </w:t>
      </w:r>
      <w:r>
        <w:rPr>
          <w:color w:val="003841"/>
          <w:w w:val="110"/>
        </w:rPr>
        <w:t>and</w:t>
      </w:r>
      <w:r>
        <w:rPr>
          <w:color w:val="003841"/>
          <w:spacing w:val="-16"/>
          <w:w w:val="110"/>
        </w:rPr>
        <w:t> </w:t>
      </w:r>
      <w:r>
        <w:rPr>
          <w:color w:val="003841"/>
          <w:w w:val="110"/>
        </w:rPr>
        <w:t>more.</w:t>
      </w:r>
      <w:r>
        <w:rPr>
          <w:color w:val="003841"/>
          <w:spacing w:val="-15"/>
          <w:w w:val="110"/>
        </w:rPr>
        <w:t> </w:t>
      </w:r>
      <w:r>
        <w:rPr>
          <w:color w:val="003841"/>
          <w:w w:val="110"/>
        </w:rPr>
        <w:t>They</w:t>
      </w:r>
      <w:r>
        <w:rPr>
          <w:color w:val="003841"/>
          <w:spacing w:val="-15"/>
          <w:w w:val="110"/>
        </w:rPr>
        <w:t> </w:t>
      </w:r>
      <w:r>
        <w:rPr>
          <w:color w:val="003841"/>
          <w:w w:val="110"/>
        </w:rPr>
        <w:t>carry</w:t>
      </w:r>
      <w:r>
        <w:rPr>
          <w:color w:val="003841"/>
          <w:spacing w:val="-16"/>
          <w:w w:val="110"/>
        </w:rPr>
        <w:t> </w:t>
      </w:r>
      <w:r>
        <w:rPr>
          <w:color w:val="003841"/>
          <w:w w:val="110"/>
        </w:rPr>
        <w:t>so</w:t>
      </w:r>
      <w:r>
        <w:rPr>
          <w:color w:val="003841"/>
          <w:spacing w:val="-15"/>
          <w:w w:val="110"/>
        </w:rPr>
        <w:t> </w:t>
      </w:r>
      <w:r>
        <w:rPr>
          <w:color w:val="003841"/>
          <w:w w:val="110"/>
        </w:rPr>
        <w:t>much</w:t>
      </w:r>
      <w:r>
        <w:rPr>
          <w:color w:val="003841"/>
          <w:spacing w:val="-15"/>
          <w:w w:val="110"/>
        </w:rPr>
        <w:t> </w:t>
      </w:r>
      <w:r>
        <w:rPr>
          <w:color w:val="003841"/>
          <w:w w:val="110"/>
        </w:rPr>
        <w:t>weight</w:t>
      </w:r>
      <w:r>
        <w:rPr>
          <w:color w:val="003841"/>
          <w:spacing w:val="-16"/>
          <w:w w:val="110"/>
        </w:rPr>
        <w:t> </w:t>
      </w:r>
      <w:r>
        <w:rPr>
          <w:color w:val="003841"/>
          <w:w w:val="110"/>
        </w:rPr>
        <w:t>that</w:t>
      </w:r>
      <w:r>
        <w:rPr>
          <w:color w:val="003841"/>
          <w:spacing w:val="-15"/>
          <w:w w:val="110"/>
        </w:rPr>
        <w:t> </w:t>
      </w:r>
      <w:r>
        <w:rPr>
          <w:color w:val="003841"/>
          <w:w w:val="110"/>
        </w:rPr>
        <w:t>they</w:t>
      </w:r>
      <w:r>
        <w:rPr>
          <w:color w:val="003841"/>
          <w:spacing w:val="-15"/>
          <w:w w:val="110"/>
        </w:rPr>
        <w:t> </w:t>
      </w:r>
      <w:r>
        <w:rPr>
          <w:color w:val="003841"/>
          <w:w w:val="110"/>
        </w:rPr>
        <w:t>simply cannot</w:t>
      </w:r>
      <w:r>
        <w:rPr>
          <w:color w:val="003841"/>
          <w:spacing w:val="-24"/>
          <w:w w:val="110"/>
        </w:rPr>
        <w:t> </w:t>
      </w:r>
      <w:r>
        <w:rPr>
          <w:color w:val="003841"/>
          <w:w w:val="110"/>
        </w:rPr>
        <w:t>focus</w:t>
      </w:r>
      <w:r>
        <w:rPr>
          <w:color w:val="003841"/>
          <w:spacing w:val="-23"/>
          <w:w w:val="110"/>
        </w:rPr>
        <w:t> </w:t>
      </w:r>
      <w:r>
        <w:rPr>
          <w:color w:val="003841"/>
          <w:w w:val="110"/>
        </w:rPr>
        <w:t>on</w:t>
      </w:r>
      <w:r>
        <w:rPr>
          <w:color w:val="003841"/>
          <w:spacing w:val="-23"/>
          <w:w w:val="110"/>
        </w:rPr>
        <w:t> </w:t>
      </w:r>
      <w:r>
        <w:rPr>
          <w:color w:val="003841"/>
          <w:w w:val="110"/>
        </w:rPr>
        <w:t>their</w:t>
      </w:r>
      <w:r>
        <w:rPr>
          <w:color w:val="003841"/>
          <w:spacing w:val="-23"/>
          <w:w w:val="110"/>
        </w:rPr>
        <w:t> </w:t>
      </w:r>
      <w:r>
        <w:rPr>
          <w:color w:val="003841"/>
          <w:w w:val="110"/>
        </w:rPr>
        <w:t>education.</w:t>
      </w:r>
    </w:p>
    <w:p>
      <w:pPr>
        <w:pStyle w:val="Heading2"/>
        <w:spacing w:before="86"/>
        <w:ind w:left="738"/>
      </w:pPr>
      <w:r>
        <w:rPr>
          <w:color w:val="00B1E0"/>
          <w:w w:val="115"/>
        </w:rPr>
        <w:t>The Solution: Community Partnership Schools</w:t>
      </w:r>
    </w:p>
    <w:p>
      <w:pPr>
        <w:pStyle w:val="BodyText"/>
        <w:spacing w:line="254" w:lineRule="auto" w:before="52"/>
        <w:ind w:left="707" w:right="1547"/>
      </w:pPr>
      <w:r>
        <w:rPr>
          <w:color w:val="003841"/>
          <w:w w:val="115"/>
        </w:rPr>
        <w:t>Through</w:t>
      </w:r>
      <w:r>
        <w:rPr>
          <w:color w:val="003841"/>
          <w:spacing w:val="-39"/>
          <w:w w:val="115"/>
        </w:rPr>
        <w:t> </w:t>
      </w:r>
      <w:r>
        <w:rPr>
          <w:color w:val="003841"/>
          <w:w w:val="115"/>
        </w:rPr>
        <w:t>a</w:t>
      </w:r>
      <w:r>
        <w:rPr>
          <w:color w:val="003841"/>
          <w:spacing w:val="-38"/>
          <w:w w:val="115"/>
        </w:rPr>
        <w:t> </w:t>
      </w:r>
      <w:r>
        <w:rPr>
          <w:color w:val="003841"/>
          <w:w w:val="115"/>
        </w:rPr>
        <w:t>long-term</w:t>
      </w:r>
      <w:r>
        <w:rPr>
          <w:color w:val="003841"/>
          <w:spacing w:val="-38"/>
          <w:w w:val="115"/>
        </w:rPr>
        <w:t> </w:t>
      </w:r>
      <w:r>
        <w:rPr>
          <w:color w:val="003841"/>
          <w:w w:val="115"/>
        </w:rPr>
        <w:t>partnership</w:t>
      </w:r>
      <w:r>
        <w:rPr>
          <w:color w:val="003841"/>
          <w:spacing w:val="-38"/>
          <w:w w:val="115"/>
        </w:rPr>
        <w:t> </w:t>
      </w:r>
      <w:r>
        <w:rPr>
          <w:color w:val="003841"/>
          <w:w w:val="115"/>
        </w:rPr>
        <w:t>with</w:t>
      </w:r>
      <w:r>
        <w:rPr>
          <w:color w:val="003841"/>
          <w:spacing w:val="-38"/>
          <w:w w:val="115"/>
        </w:rPr>
        <w:t> </w:t>
      </w:r>
      <w:r>
        <w:rPr>
          <w:color w:val="003841"/>
          <w:w w:val="115"/>
        </w:rPr>
        <w:t>the</w:t>
      </w:r>
      <w:r>
        <w:rPr>
          <w:color w:val="003841"/>
          <w:spacing w:val="-38"/>
          <w:w w:val="115"/>
        </w:rPr>
        <w:t> </w:t>
      </w:r>
      <w:r>
        <w:rPr>
          <w:color w:val="003841"/>
          <w:w w:val="115"/>
        </w:rPr>
        <w:t>school</w:t>
      </w:r>
      <w:r>
        <w:rPr>
          <w:color w:val="003841"/>
          <w:spacing w:val="-38"/>
          <w:w w:val="115"/>
        </w:rPr>
        <w:t> </w:t>
      </w:r>
      <w:r>
        <w:rPr>
          <w:color w:val="003841"/>
          <w:w w:val="115"/>
        </w:rPr>
        <w:t>district,</w:t>
      </w:r>
      <w:r>
        <w:rPr>
          <w:color w:val="003841"/>
          <w:spacing w:val="-38"/>
          <w:w w:val="115"/>
        </w:rPr>
        <w:t> </w:t>
      </w:r>
      <w:r>
        <w:rPr>
          <w:color w:val="003841"/>
          <w:w w:val="115"/>
        </w:rPr>
        <w:t>a</w:t>
      </w:r>
      <w:r>
        <w:rPr>
          <w:color w:val="003841"/>
          <w:spacing w:val="-38"/>
          <w:w w:val="115"/>
        </w:rPr>
        <w:t> </w:t>
      </w:r>
      <w:r>
        <w:rPr>
          <w:color w:val="003841"/>
          <w:w w:val="115"/>
        </w:rPr>
        <w:t>college</w:t>
      </w:r>
      <w:r>
        <w:rPr>
          <w:color w:val="003841"/>
          <w:spacing w:val="-38"/>
          <w:w w:val="115"/>
        </w:rPr>
        <w:t> </w:t>
      </w:r>
      <w:r>
        <w:rPr>
          <w:color w:val="003841"/>
          <w:w w:val="115"/>
        </w:rPr>
        <w:t>or</w:t>
      </w:r>
      <w:r>
        <w:rPr>
          <w:color w:val="003841"/>
          <w:spacing w:val="-38"/>
          <w:w w:val="115"/>
        </w:rPr>
        <w:t> </w:t>
      </w:r>
      <w:r>
        <w:rPr>
          <w:color w:val="003841"/>
          <w:w w:val="115"/>
        </w:rPr>
        <w:t>university,</w:t>
      </w:r>
      <w:r>
        <w:rPr>
          <w:color w:val="003841"/>
          <w:spacing w:val="-38"/>
          <w:w w:val="115"/>
        </w:rPr>
        <w:t> </w:t>
      </w:r>
      <w:r>
        <w:rPr>
          <w:color w:val="003841"/>
          <w:w w:val="115"/>
        </w:rPr>
        <w:t>and</w:t>
      </w:r>
      <w:r>
        <w:rPr>
          <w:color w:val="003841"/>
          <w:spacing w:val="-38"/>
          <w:w w:val="115"/>
        </w:rPr>
        <w:t> </w:t>
      </w:r>
      <w:r>
        <w:rPr>
          <w:color w:val="003841"/>
          <w:w w:val="115"/>
        </w:rPr>
        <w:t>a</w:t>
      </w:r>
      <w:r>
        <w:rPr>
          <w:color w:val="003841"/>
          <w:spacing w:val="-38"/>
          <w:w w:val="115"/>
        </w:rPr>
        <w:t> </w:t>
      </w:r>
      <w:r>
        <w:rPr>
          <w:color w:val="003841"/>
          <w:w w:val="115"/>
        </w:rPr>
        <w:t>health</w:t>
      </w:r>
      <w:r>
        <w:rPr>
          <w:color w:val="003841"/>
          <w:spacing w:val="-38"/>
          <w:w w:val="115"/>
        </w:rPr>
        <w:t> </w:t>
      </w:r>
      <w:r>
        <w:rPr>
          <w:color w:val="003841"/>
          <w:w w:val="115"/>
        </w:rPr>
        <w:t>care provider,</w:t>
      </w:r>
      <w:r>
        <w:rPr>
          <w:color w:val="003841"/>
          <w:spacing w:val="-42"/>
          <w:w w:val="115"/>
        </w:rPr>
        <w:t> </w:t>
      </w:r>
      <w:r>
        <w:rPr>
          <w:color w:val="003841"/>
          <w:w w:val="115"/>
        </w:rPr>
        <w:t>CHS</w:t>
      </w:r>
      <w:r>
        <w:rPr>
          <w:color w:val="003841"/>
          <w:spacing w:val="-41"/>
          <w:w w:val="115"/>
        </w:rPr>
        <w:t> </w:t>
      </w:r>
      <w:r>
        <w:rPr>
          <w:color w:val="003841"/>
          <w:w w:val="115"/>
        </w:rPr>
        <w:t>leads</w:t>
      </w:r>
      <w:r>
        <w:rPr>
          <w:color w:val="003841"/>
          <w:spacing w:val="-41"/>
          <w:w w:val="115"/>
        </w:rPr>
        <w:t> </w:t>
      </w:r>
      <w:r>
        <w:rPr>
          <w:color w:val="003841"/>
          <w:w w:val="115"/>
        </w:rPr>
        <w:t>community</w:t>
      </w:r>
      <w:r>
        <w:rPr>
          <w:color w:val="003841"/>
          <w:spacing w:val="-41"/>
          <w:w w:val="115"/>
        </w:rPr>
        <w:t> </w:t>
      </w:r>
      <w:r>
        <w:rPr>
          <w:color w:val="003841"/>
          <w:w w:val="115"/>
        </w:rPr>
        <w:t>collaboration</w:t>
      </w:r>
      <w:r>
        <w:rPr>
          <w:color w:val="003841"/>
          <w:spacing w:val="-41"/>
          <w:w w:val="115"/>
        </w:rPr>
        <w:t> </w:t>
      </w:r>
      <w:r>
        <w:rPr>
          <w:color w:val="003841"/>
          <w:w w:val="115"/>
        </w:rPr>
        <w:t>to</w:t>
      </w:r>
      <w:r>
        <w:rPr>
          <w:color w:val="003841"/>
          <w:spacing w:val="-41"/>
          <w:w w:val="115"/>
        </w:rPr>
        <w:t> </w:t>
      </w:r>
      <w:r>
        <w:rPr>
          <w:color w:val="003841"/>
          <w:w w:val="115"/>
        </w:rPr>
        <w:t>bring</w:t>
      </w:r>
      <w:r>
        <w:rPr>
          <w:color w:val="003841"/>
          <w:spacing w:val="-41"/>
          <w:w w:val="115"/>
        </w:rPr>
        <w:t> </w:t>
      </w:r>
      <w:r>
        <w:rPr>
          <w:color w:val="003841"/>
          <w:w w:val="115"/>
        </w:rPr>
        <w:t>resources</w:t>
      </w:r>
      <w:r>
        <w:rPr>
          <w:color w:val="003841"/>
          <w:spacing w:val="-41"/>
          <w:w w:val="115"/>
        </w:rPr>
        <w:t> </w:t>
      </w:r>
      <w:r>
        <w:rPr>
          <w:color w:val="003841"/>
          <w:w w:val="115"/>
        </w:rPr>
        <w:t>and</w:t>
      </w:r>
      <w:r>
        <w:rPr>
          <w:color w:val="003841"/>
          <w:spacing w:val="-41"/>
          <w:w w:val="115"/>
        </w:rPr>
        <w:t> </w:t>
      </w:r>
      <w:r>
        <w:rPr>
          <w:color w:val="003841"/>
          <w:w w:val="115"/>
        </w:rPr>
        <w:t>opportunities</w:t>
      </w:r>
      <w:r>
        <w:rPr>
          <w:color w:val="003841"/>
          <w:spacing w:val="-41"/>
          <w:w w:val="115"/>
        </w:rPr>
        <w:t> </w:t>
      </w:r>
      <w:r>
        <w:rPr>
          <w:color w:val="003841"/>
          <w:w w:val="115"/>
        </w:rPr>
        <w:t>to</w:t>
      </w:r>
      <w:r>
        <w:rPr>
          <w:color w:val="003841"/>
          <w:spacing w:val="-41"/>
          <w:w w:val="115"/>
        </w:rPr>
        <w:t> </w:t>
      </w:r>
      <w:r>
        <w:rPr>
          <w:color w:val="003841"/>
          <w:w w:val="115"/>
        </w:rPr>
        <w:t>students</w:t>
      </w:r>
      <w:r>
        <w:rPr>
          <w:color w:val="003841"/>
          <w:spacing w:val="-41"/>
          <w:w w:val="115"/>
        </w:rPr>
        <w:t> </w:t>
      </w:r>
      <w:r>
        <w:rPr>
          <w:color w:val="003841"/>
          <w:spacing w:val="-4"/>
          <w:w w:val="115"/>
        </w:rPr>
        <w:t>and </w:t>
      </w:r>
      <w:r>
        <w:rPr>
          <w:color w:val="003841"/>
          <w:w w:val="115"/>
        </w:rPr>
        <w:t>families.</w:t>
      </w:r>
      <w:r>
        <w:rPr>
          <w:color w:val="003841"/>
          <w:spacing w:val="-49"/>
          <w:w w:val="115"/>
        </w:rPr>
        <w:t> </w:t>
      </w:r>
      <w:r>
        <w:rPr>
          <w:color w:val="003841"/>
          <w:w w:val="115"/>
        </w:rPr>
        <w:t>By</w:t>
      </w:r>
      <w:r>
        <w:rPr>
          <w:color w:val="003841"/>
          <w:spacing w:val="-50"/>
          <w:w w:val="115"/>
        </w:rPr>
        <w:t> </w:t>
      </w:r>
      <w:r>
        <w:rPr>
          <w:color w:val="003841"/>
          <w:w w:val="115"/>
        </w:rPr>
        <w:t>addressing</w:t>
      </w:r>
      <w:r>
        <w:rPr>
          <w:color w:val="003841"/>
          <w:spacing w:val="-49"/>
          <w:w w:val="115"/>
        </w:rPr>
        <w:t> </w:t>
      </w:r>
      <w:r>
        <w:rPr>
          <w:color w:val="003841"/>
          <w:w w:val="115"/>
        </w:rPr>
        <w:t>barriers</w:t>
      </w:r>
      <w:r>
        <w:rPr>
          <w:color w:val="003841"/>
          <w:spacing w:val="-49"/>
          <w:w w:val="115"/>
        </w:rPr>
        <w:t> </w:t>
      </w:r>
      <w:r>
        <w:rPr>
          <w:color w:val="003841"/>
          <w:w w:val="115"/>
        </w:rPr>
        <w:t>to</w:t>
      </w:r>
      <w:r>
        <w:rPr>
          <w:color w:val="003841"/>
          <w:spacing w:val="-49"/>
          <w:w w:val="115"/>
        </w:rPr>
        <w:t> </w:t>
      </w:r>
      <w:r>
        <w:rPr>
          <w:color w:val="003841"/>
          <w:w w:val="115"/>
        </w:rPr>
        <w:t>learning</w:t>
      </w:r>
      <w:r>
        <w:rPr>
          <w:color w:val="003841"/>
          <w:spacing w:val="-49"/>
          <w:w w:val="115"/>
        </w:rPr>
        <w:t> </w:t>
      </w:r>
      <w:r>
        <w:rPr>
          <w:color w:val="003841"/>
          <w:w w:val="115"/>
        </w:rPr>
        <w:t>—poverty,</w:t>
      </w:r>
      <w:r>
        <w:rPr>
          <w:color w:val="003841"/>
          <w:spacing w:val="-49"/>
          <w:w w:val="115"/>
        </w:rPr>
        <w:t> </w:t>
      </w:r>
      <w:r>
        <w:rPr>
          <w:color w:val="003841"/>
          <w:w w:val="115"/>
        </w:rPr>
        <w:t>food</w:t>
      </w:r>
      <w:r>
        <w:rPr>
          <w:color w:val="003841"/>
          <w:spacing w:val="-49"/>
          <w:w w:val="115"/>
        </w:rPr>
        <w:t> </w:t>
      </w:r>
      <w:r>
        <w:rPr>
          <w:color w:val="003841"/>
          <w:w w:val="115"/>
        </w:rPr>
        <w:t>insecurity,</w:t>
      </w:r>
      <w:r>
        <w:rPr>
          <w:color w:val="003841"/>
          <w:spacing w:val="-49"/>
          <w:w w:val="115"/>
        </w:rPr>
        <w:t> </w:t>
      </w:r>
      <w:r>
        <w:rPr>
          <w:color w:val="003841"/>
          <w:w w:val="115"/>
        </w:rPr>
        <w:t>homelessness</w:t>
      </w:r>
      <w:r>
        <w:rPr>
          <w:color w:val="003841"/>
          <w:spacing w:val="-49"/>
          <w:w w:val="115"/>
        </w:rPr>
        <w:t> </w:t>
      </w:r>
      <w:r>
        <w:rPr>
          <w:color w:val="003841"/>
          <w:w w:val="115"/>
        </w:rPr>
        <w:t>and</w:t>
      </w:r>
      <w:r>
        <w:rPr>
          <w:color w:val="003841"/>
          <w:spacing w:val="-49"/>
          <w:w w:val="115"/>
        </w:rPr>
        <w:t> </w:t>
      </w:r>
      <w:r>
        <w:rPr>
          <w:color w:val="003841"/>
          <w:w w:val="115"/>
        </w:rPr>
        <w:t>others</w:t>
      </w:r>
      <w:r>
        <w:rPr>
          <w:color w:val="003841"/>
          <w:spacing w:val="-49"/>
          <w:w w:val="115"/>
        </w:rPr>
        <w:t> </w:t>
      </w:r>
      <w:r>
        <w:rPr>
          <w:color w:val="003841"/>
          <w:w w:val="115"/>
        </w:rPr>
        <w:t>– Community Partnership Schools bring together high-quality academic supports, health care, counseling,</w:t>
      </w:r>
      <w:r>
        <w:rPr>
          <w:color w:val="003841"/>
          <w:spacing w:val="-28"/>
          <w:w w:val="115"/>
        </w:rPr>
        <w:t> </w:t>
      </w:r>
      <w:r>
        <w:rPr>
          <w:color w:val="003841"/>
          <w:w w:val="115"/>
        </w:rPr>
        <w:t>mentoring</w:t>
      </w:r>
      <w:r>
        <w:rPr>
          <w:color w:val="003841"/>
          <w:spacing w:val="-28"/>
          <w:w w:val="115"/>
        </w:rPr>
        <w:t> </w:t>
      </w:r>
      <w:r>
        <w:rPr>
          <w:color w:val="003841"/>
          <w:w w:val="115"/>
        </w:rPr>
        <w:t>and</w:t>
      </w:r>
      <w:r>
        <w:rPr>
          <w:color w:val="003841"/>
          <w:spacing w:val="-28"/>
          <w:w w:val="115"/>
        </w:rPr>
        <w:t> </w:t>
      </w:r>
      <w:r>
        <w:rPr>
          <w:color w:val="003841"/>
          <w:w w:val="115"/>
        </w:rPr>
        <w:t>more</w:t>
      </w:r>
      <w:r>
        <w:rPr>
          <w:color w:val="003841"/>
          <w:spacing w:val="-28"/>
          <w:w w:val="115"/>
        </w:rPr>
        <w:t> </w:t>
      </w:r>
      <w:r>
        <w:rPr>
          <w:color w:val="003841"/>
          <w:w w:val="115"/>
        </w:rPr>
        <w:t>–</w:t>
      </w:r>
      <w:r>
        <w:rPr>
          <w:color w:val="003841"/>
          <w:spacing w:val="-28"/>
          <w:w w:val="115"/>
        </w:rPr>
        <w:t> </w:t>
      </w:r>
      <w:r>
        <w:rPr>
          <w:color w:val="003841"/>
          <w:w w:val="115"/>
        </w:rPr>
        <w:t>right</w:t>
      </w:r>
      <w:r>
        <w:rPr>
          <w:color w:val="003841"/>
          <w:spacing w:val="-28"/>
          <w:w w:val="115"/>
        </w:rPr>
        <w:t> </w:t>
      </w:r>
      <w:r>
        <w:rPr>
          <w:color w:val="003841"/>
          <w:w w:val="115"/>
        </w:rPr>
        <w:t>at</w:t>
      </w:r>
      <w:r>
        <w:rPr>
          <w:color w:val="003841"/>
          <w:spacing w:val="-28"/>
          <w:w w:val="115"/>
        </w:rPr>
        <w:t> </w:t>
      </w:r>
      <w:r>
        <w:rPr>
          <w:color w:val="003841"/>
          <w:w w:val="115"/>
        </w:rPr>
        <w:t>the</w:t>
      </w:r>
      <w:r>
        <w:rPr>
          <w:color w:val="003841"/>
          <w:spacing w:val="-28"/>
          <w:w w:val="115"/>
        </w:rPr>
        <w:t> </w:t>
      </w:r>
      <w:r>
        <w:rPr>
          <w:color w:val="003841"/>
          <w:w w:val="115"/>
        </w:rPr>
        <w:t>school.</w:t>
      </w:r>
    </w:p>
    <w:p>
      <w:pPr>
        <w:pStyle w:val="Heading2"/>
        <w:ind w:left="682"/>
      </w:pPr>
      <w:r>
        <w:rPr>
          <w:color w:val="00B1E0"/>
          <w:w w:val="115"/>
        </w:rPr>
        <w:t>What</w:t>
      </w:r>
      <w:r>
        <w:rPr>
          <w:color w:val="00B1E0"/>
          <w:spacing w:val="-51"/>
          <w:w w:val="115"/>
        </w:rPr>
        <w:t> </w:t>
      </w:r>
      <w:r>
        <w:rPr>
          <w:color w:val="00B1E0"/>
          <w:w w:val="115"/>
        </w:rPr>
        <w:t>Makes a Community Partnership School</w:t>
      </w:r>
      <w:r>
        <w:rPr>
          <w:color w:val="00B1E0"/>
          <w:spacing w:val="-51"/>
          <w:w w:val="115"/>
        </w:rPr>
        <w:t> </w:t>
      </w:r>
      <w:r>
        <w:rPr>
          <w:color w:val="00B1E0"/>
          <w:w w:val="115"/>
        </w:rPr>
        <w:t>Unique?</w:t>
      </w:r>
    </w:p>
    <w:p>
      <w:pPr>
        <w:pStyle w:val="BodyText"/>
        <w:spacing w:line="254" w:lineRule="auto" w:before="70"/>
        <w:ind w:left="698" w:right="1596"/>
      </w:pPr>
      <w:r>
        <w:rPr>
          <w:w w:val="115"/>
        </w:rPr>
        <w:t>Community</w:t>
      </w:r>
      <w:r>
        <w:rPr>
          <w:spacing w:val="-52"/>
          <w:w w:val="115"/>
        </w:rPr>
        <w:t> </w:t>
      </w:r>
      <w:r>
        <w:rPr>
          <w:w w:val="115"/>
        </w:rPr>
        <w:t>Partnership</w:t>
      </w:r>
      <w:r>
        <w:rPr>
          <w:spacing w:val="-52"/>
          <w:w w:val="115"/>
        </w:rPr>
        <w:t> </w:t>
      </w:r>
      <w:r>
        <w:rPr>
          <w:w w:val="115"/>
        </w:rPr>
        <w:t>Schools</w:t>
      </w:r>
      <w:r>
        <w:rPr>
          <w:spacing w:val="-52"/>
          <w:w w:val="115"/>
        </w:rPr>
        <w:t> </w:t>
      </w:r>
      <w:r>
        <w:rPr>
          <w:w w:val="115"/>
        </w:rPr>
        <w:t>are</w:t>
      </w:r>
      <w:r>
        <w:rPr>
          <w:spacing w:val="-51"/>
          <w:w w:val="115"/>
        </w:rPr>
        <w:t> </w:t>
      </w:r>
      <w:r>
        <w:rPr>
          <w:w w:val="115"/>
        </w:rPr>
        <w:t>proven</w:t>
      </w:r>
      <w:r>
        <w:rPr>
          <w:spacing w:val="-52"/>
          <w:w w:val="115"/>
        </w:rPr>
        <w:t> </w:t>
      </w:r>
      <w:r>
        <w:rPr>
          <w:w w:val="115"/>
        </w:rPr>
        <w:t>to</w:t>
      </w:r>
      <w:r>
        <w:rPr>
          <w:spacing w:val="-52"/>
          <w:w w:val="115"/>
        </w:rPr>
        <w:t> </w:t>
      </w:r>
      <w:r>
        <w:rPr>
          <w:w w:val="115"/>
        </w:rPr>
        <w:t>improve</w:t>
      </w:r>
      <w:r>
        <w:rPr>
          <w:spacing w:val="-52"/>
          <w:w w:val="115"/>
        </w:rPr>
        <w:t> </w:t>
      </w:r>
      <w:r>
        <w:rPr>
          <w:w w:val="115"/>
        </w:rPr>
        <w:t>student</w:t>
      </w:r>
      <w:r>
        <w:rPr>
          <w:spacing w:val="-51"/>
          <w:w w:val="115"/>
        </w:rPr>
        <w:t> </w:t>
      </w:r>
      <w:r>
        <w:rPr>
          <w:w w:val="115"/>
        </w:rPr>
        <w:t>behavior,</w:t>
      </w:r>
      <w:r>
        <w:rPr>
          <w:spacing w:val="-52"/>
          <w:w w:val="115"/>
        </w:rPr>
        <w:t> </w:t>
      </w:r>
      <w:r>
        <w:rPr>
          <w:w w:val="115"/>
        </w:rPr>
        <w:t>increase</w:t>
      </w:r>
      <w:r>
        <w:rPr>
          <w:spacing w:val="-52"/>
          <w:w w:val="115"/>
        </w:rPr>
        <w:t> </w:t>
      </w:r>
      <w:r>
        <w:rPr>
          <w:w w:val="115"/>
        </w:rPr>
        <w:t>academic</w:t>
      </w:r>
      <w:r>
        <w:rPr>
          <w:spacing w:val="-52"/>
          <w:w w:val="115"/>
        </w:rPr>
        <w:t> </w:t>
      </w:r>
      <w:r>
        <w:rPr>
          <w:spacing w:val="-3"/>
          <w:w w:val="115"/>
        </w:rPr>
        <w:t>gains </w:t>
      </w:r>
      <w:r>
        <w:rPr>
          <w:w w:val="115"/>
        </w:rPr>
        <w:t>and</w:t>
      </w:r>
      <w:r>
        <w:rPr>
          <w:spacing w:val="-39"/>
          <w:w w:val="115"/>
        </w:rPr>
        <w:t> </w:t>
      </w:r>
      <w:r>
        <w:rPr>
          <w:w w:val="115"/>
        </w:rPr>
        <w:t>graduation</w:t>
      </w:r>
      <w:r>
        <w:rPr>
          <w:spacing w:val="-38"/>
          <w:w w:val="115"/>
        </w:rPr>
        <w:t> </w:t>
      </w:r>
      <w:r>
        <w:rPr>
          <w:w w:val="115"/>
        </w:rPr>
        <w:t>rates,</w:t>
      </w:r>
      <w:r>
        <w:rPr>
          <w:spacing w:val="-38"/>
          <w:w w:val="115"/>
        </w:rPr>
        <w:t> </w:t>
      </w:r>
      <w:r>
        <w:rPr>
          <w:w w:val="115"/>
        </w:rPr>
        <w:t>and</w:t>
      </w:r>
      <w:r>
        <w:rPr>
          <w:spacing w:val="-38"/>
          <w:w w:val="115"/>
        </w:rPr>
        <w:t> </w:t>
      </w:r>
      <w:r>
        <w:rPr>
          <w:w w:val="115"/>
        </w:rPr>
        <w:t>enhance</w:t>
      </w:r>
      <w:r>
        <w:rPr>
          <w:spacing w:val="-39"/>
          <w:w w:val="115"/>
        </w:rPr>
        <w:t> </w:t>
      </w:r>
      <w:r>
        <w:rPr>
          <w:w w:val="115"/>
        </w:rPr>
        <w:t>parental</w:t>
      </w:r>
      <w:r>
        <w:rPr>
          <w:spacing w:val="-38"/>
          <w:w w:val="115"/>
        </w:rPr>
        <w:t> </w:t>
      </w:r>
      <w:r>
        <w:rPr>
          <w:w w:val="115"/>
        </w:rPr>
        <w:t>involvement.</w:t>
      </w:r>
      <w:r>
        <w:rPr>
          <w:spacing w:val="-38"/>
          <w:w w:val="115"/>
        </w:rPr>
        <w:t> </w:t>
      </w:r>
      <w:r>
        <w:rPr>
          <w:w w:val="115"/>
        </w:rPr>
        <w:t>The</w:t>
      </w:r>
      <w:r>
        <w:rPr>
          <w:spacing w:val="-38"/>
          <w:w w:val="115"/>
        </w:rPr>
        <w:t> </w:t>
      </w:r>
      <w:r>
        <w:rPr>
          <w:w w:val="115"/>
        </w:rPr>
        <w:t>model</w:t>
      </w:r>
      <w:r>
        <w:rPr>
          <w:spacing w:val="-38"/>
          <w:w w:val="115"/>
        </w:rPr>
        <w:t> </w:t>
      </w:r>
      <w:r>
        <w:rPr>
          <w:w w:val="115"/>
        </w:rPr>
        <w:t>helps</w:t>
      </w:r>
      <w:r>
        <w:rPr>
          <w:spacing w:val="-39"/>
          <w:w w:val="115"/>
        </w:rPr>
        <w:t> </w:t>
      </w:r>
      <w:r>
        <w:rPr>
          <w:w w:val="115"/>
        </w:rPr>
        <w:t>to</w:t>
      </w:r>
      <w:r>
        <w:rPr>
          <w:spacing w:val="-38"/>
          <w:w w:val="115"/>
        </w:rPr>
        <w:t> </w:t>
      </w:r>
      <w:r>
        <w:rPr>
          <w:w w:val="115"/>
        </w:rPr>
        <w:t>provide</w:t>
      </w:r>
      <w:r>
        <w:rPr>
          <w:spacing w:val="-9"/>
          <w:w w:val="115"/>
        </w:rPr>
        <w:t> </w:t>
      </w:r>
      <w:r>
        <w:rPr>
          <w:w w:val="115"/>
        </w:rPr>
        <w:t>learning environments</w:t>
      </w:r>
      <w:r>
        <w:rPr>
          <w:spacing w:val="-29"/>
          <w:w w:val="115"/>
        </w:rPr>
        <w:t> </w:t>
      </w:r>
      <w:r>
        <w:rPr>
          <w:w w:val="115"/>
        </w:rPr>
        <w:t>that</w:t>
      </w:r>
      <w:r>
        <w:rPr>
          <w:spacing w:val="-28"/>
          <w:w w:val="115"/>
        </w:rPr>
        <w:t> </w:t>
      </w:r>
      <w:r>
        <w:rPr>
          <w:w w:val="115"/>
        </w:rPr>
        <w:t>offer</w:t>
      </w:r>
      <w:r>
        <w:rPr>
          <w:spacing w:val="-28"/>
          <w:w w:val="115"/>
        </w:rPr>
        <w:t> </w:t>
      </w:r>
      <w:r>
        <w:rPr>
          <w:w w:val="115"/>
        </w:rPr>
        <w:t>equitable</w:t>
      </w:r>
      <w:r>
        <w:rPr>
          <w:spacing w:val="-28"/>
          <w:w w:val="115"/>
        </w:rPr>
        <w:t> </w:t>
      </w:r>
      <w:r>
        <w:rPr>
          <w:w w:val="115"/>
        </w:rPr>
        <w:t>opportunities</w:t>
      </w:r>
      <w:r>
        <w:rPr>
          <w:spacing w:val="-28"/>
          <w:w w:val="115"/>
        </w:rPr>
        <w:t> </w:t>
      </w:r>
      <w:r>
        <w:rPr>
          <w:w w:val="115"/>
        </w:rPr>
        <w:t>and</w:t>
      </w:r>
      <w:r>
        <w:rPr>
          <w:spacing w:val="-28"/>
          <w:w w:val="115"/>
        </w:rPr>
        <w:t> </w:t>
      </w:r>
      <w:r>
        <w:rPr>
          <w:w w:val="115"/>
        </w:rPr>
        <w:t>success</w:t>
      </w:r>
      <w:r>
        <w:rPr>
          <w:spacing w:val="-28"/>
          <w:w w:val="115"/>
        </w:rPr>
        <w:t> </w:t>
      </w:r>
      <w:r>
        <w:rPr>
          <w:w w:val="115"/>
        </w:rPr>
        <w:t>for</w:t>
      </w:r>
      <w:r>
        <w:rPr>
          <w:spacing w:val="-28"/>
          <w:w w:val="115"/>
        </w:rPr>
        <w:t> </w:t>
      </w:r>
      <w:r>
        <w:rPr>
          <w:w w:val="115"/>
        </w:rPr>
        <w:t>all</w:t>
      </w:r>
      <w:r>
        <w:rPr>
          <w:spacing w:val="-28"/>
          <w:w w:val="115"/>
        </w:rPr>
        <w:t> </w:t>
      </w:r>
      <w:r>
        <w:rPr>
          <w:w w:val="115"/>
        </w:rPr>
        <w:t>students.</w:t>
      </w:r>
    </w:p>
    <w:p>
      <w:pPr>
        <w:pStyle w:val="BodyText"/>
        <w:spacing w:line="254" w:lineRule="auto" w:before="117"/>
        <w:ind w:left="698" w:right="1258"/>
      </w:pPr>
      <w:r>
        <w:rPr>
          <w:w w:val="110"/>
        </w:rPr>
        <w:t>In</w:t>
      </w:r>
      <w:r>
        <w:rPr>
          <w:spacing w:val="-12"/>
          <w:w w:val="110"/>
        </w:rPr>
        <w:t> </w:t>
      </w:r>
      <w:r>
        <w:rPr>
          <w:w w:val="110"/>
        </w:rPr>
        <w:t>addition</w:t>
      </w:r>
      <w:r>
        <w:rPr>
          <w:spacing w:val="-12"/>
          <w:w w:val="110"/>
        </w:rPr>
        <w:t> </w:t>
      </w:r>
      <w:r>
        <w:rPr>
          <w:w w:val="110"/>
        </w:rPr>
        <w:t>to</w:t>
      </w:r>
      <w:r>
        <w:rPr>
          <w:spacing w:val="-12"/>
          <w:w w:val="110"/>
        </w:rPr>
        <w:t> </w:t>
      </w:r>
      <w:r>
        <w:rPr>
          <w:w w:val="110"/>
        </w:rPr>
        <w:t>being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founding</w:t>
      </w:r>
      <w:r>
        <w:rPr>
          <w:spacing w:val="-12"/>
          <w:w w:val="110"/>
        </w:rPr>
        <w:t> </w:t>
      </w:r>
      <w:r>
        <w:rPr>
          <w:w w:val="110"/>
        </w:rPr>
        <w:t>partner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Community</w:t>
      </w:r>
      <w:r>
        <w:rPr>
          <w:spacing w:val="-12"/>
          <w:w w:val="110"/>
        </w:rPr>
        <w:t> </w:t>
      </w:r>
      <w:r>
        <w:rPr>
          <w:w w:val="110"/>
        </w:rPr>
        <w:t>Partnership</w:t>
      </w:r>
      <w:r>
        <w:rPr>
          <w:spacing w:val="-12"/>
          <w:w w:val="110"/>
        </w:rPr>
        <w:t> </w:t>
      </w:r>
      <w:r>
        <w:rPr>
          <w:w w:val="110"/>
        </w:rPr>
        <w:t>Schools</w:t>
      </w:r>
      <w:r>
        <w:rPr>
          <w:spacing w:val="-44"/>
          <w:w w:val="110"/>
        </w:rPr>
        <w:t> </w:t>
      </w:r>
      <w:r>
        <w:rPr>
          <w:w w:val="110"/>
          <w:position w:val="6"/>
          <w:sz w:val="11"/>
        </w:rPr>
        <w:t>TM</w:t>
      </w:r>
      <w:r>
        <w:rPr>
          <w:spacing w:val="3"/>
          <w:w w:val="110"/>
          <w:position w:val="6"/>
          <w:sz w:val="11"/>
        </w:rPr>
        <w:t> </w:t>
      </w:r>
      <w:r>
        <w:rPr>
          <w:w w:val="110"/>
        </w:rPr>
        <w:t>model</w:t>
      </w:r>
      <w:r>
        <w:rPr>
          <w:spacing w:val="-11"/>
          <w:w w:val="110"/>
        </w:rPr>
        <w:t> </w:t>
      </w:r>
      <w:r>
        <w:rPr>
          <w:w w:val="110"/>
        </w:rPr>
        <w:t>–</w:t>
      </w:r>
      <w:r>
        <w:rPr>
          <w:spacing w:val="-12"/>
          <w:w w:val="110"/>
        </w:rPr>
        <w:t> </w:t>
      </w:r>
      <w:r>
        <w:rPr>
          <w:w w:val="110"/>
        </w:rPr>
        <w:t>along</w:t>
      </w:r>
      <w:r>
        <w:rPr>
          <w:spacing w:val="-12"/>
          <w:w w:val="110"/>
        </w:rPr>
        <w:t> </w:t>
      </w:r>
      <w:r>
        <w:rPr>
          <w:w w:val="110"/>
        </w:rPr>
        <w:t>with</w:t>
      </w:r>
      <w:r>
        <w:rPr>
          <w:spacing w:val="-12"/>
          <w:w w:val="110"/>
        </w:rPr>
        <w:t> </w:t>
      </w:r>
      <w:r>
        <w:rPr>
          <w:w w:val="110"/>
        </w:rPr>
        <w:t>the University of Central Florida and Orange County Public Schools – CHS is a core partner in 20 Community</w:t>
      </w:r>
      <w:r>
        <w:rPr>
          <w:spacing w:val="-24"/>
          <w:w w:val="110"/>
        </w:rPr>
        <w:t> </w:t>
      </w:r>
      <w:r>
        <w:rPr>
          <w:w w:val="110"/>
        </w:rPr>
        <w:t>Partnership</w:t>
      </w:r>
      <w:r>
        <w:rPr>
          <w:spacing w:val="-23"/>
          <w:w w:val="110"/>
        </w:rPr>
        <w:t> </w:t>
      </w:r>
      <w:r>
        <w:rPr>
          <w:w w:val="110"/>
        </w:rPr>
        <w:t>Schools</w:t>
      </w:r>
      <w:r>
        <w:rPr>
          <w:spacing w:val="-24"/>
          <w:w w:val="110"/>
        </w:rPr>
        <w:t> </w:t>
      </w:r>
      <w:r>
        <w:rPr>
          <w:w w:val="110"/>
        </w:rPr>
        <w:t>from</w:t>
      </w:r>
      <w:r>
        <w:rPr>
          <w:spacing w:val="-23"/>
          <w:w w:val="110"/>
        </w:rPr>
        <w:t> </w:t>
      </w:r>
      <w:r>
        <w:rPr>
          <w:w w:val="110"/>
        </w:rPr>
        <w:t>Pensacola</w:t>
      </w:r>
      <w:r>
        <w:rPr>
          <w:spacing w:val="-24"/>
          <w:w w:val="110"/>
        </w:rPr>
        <w:t> </w:t>
      </w:r>
      <w:r>
        <w:rPr>
          <w:w w:val="110"/>
        </w:rPr>
        <w:t>to</w:t>
      </w:r>
      <w:r>
        <w:rPr>
          <w:spacing w:val="-23"/>
          <w:w w:val="110"/>
        </w:rPr>
        <w:t> </w:t>
      </w:r>
      <w:r>
        <w:rPr>
          <w:w w:val="110"/>
        </w:rPr>
        <w:t>Miami.</w:t>
      </w:r>
    </w:p>
    <w:p>
      <w:pPr>
        <w:spacing w:line="370" w:lineRule="exact" w:before="15"/>
        <w:ind w:left="692" w:right="3386" w:firstLine="1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305216">
            <wp:simplePos x="0" y="0"/>
            <wp:positionH relativeFrom="page">
              <wp:posOffset>4482782</wp:posOffset>
            </wp:positionH>
            <wp:positionV relativeFrom="paragraph">
              <wp:posOffset>273274</wp:posOffset>
            </wp:positionV>
            <wp:extent cx="2524124" cy="203834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4" cy="203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841"/>
          <w:w w:val="115"/>
          <w:sz w:val="23"/>
        </w:rPr>
        <w:t>The</w:t>
      </w:r>
      <w:r>
        <w:rPr>
          <w:color w:val="003841"/>
          <w:spacing w:val="-33"/>
          <w:w w:val="115"/>
          <w:sz w:val="23"/>
        </w:rPr>
        <w:t> </w:t>
      </w:r>
      <w:r>
        <w:rPr>
          <w:color w:val="003841"/>
          <w:w w:val="115"/>
          <w:sz w:val="23"/>
        </w:rPr>
        <w:t>core</w:t>
      </w:r>
      <w:r>
        <w:rPr>
          <w:color w:val="003841"/>
          <w:spacing w:val="-33"/>
          <w:w w:val="115"/>
          <w:sz w:val="23"/>
        </w:rPr>
        <w:t> </w:t>
      </w:r>
      <w:r>
        <w:rPr>
          <w:color w:val="003841"/>
          <w:w w:val="115"/>
          <w:sz w:val="23"/>
        </w:rPr>
        <w:t>of</w:t>
      </w:r>
      <w:r>
        <w:rPr>
          <w:color w:val="003841"/>
          <w:spacing w:val="-32"/>
          <w:w w:val="115"/>
          <w:sz w:val="23"/>
        </w:rPr>
        <w:t> </w:t>
      </w:r>
      <w:r>
        <w:rPr>
          <w:color w:val="003841"/>
          <w:w w:val="115"/>
          <w:sz w:val="23"/>
        </w:rPr>
        <w:t>every</w:t>
      </w:r>
      <w:r>
        <w:rPr>
          <w:color w:val="003841"/>
          <w:spacing w:val="-33"/>
          <w:w w:val="115"/>
          <w:sz w:val="23"/>
        </w:rPr>
        <w:t> </w:t>
      </w:r>
      <w:r>
        <w:rPr>
          <w:color w:val="003841"/>
          <w:w w:val="115"/>
          <w:sz w:val="23"/>
        </w:rPr>
        <w:t>Community</w:t>
      </w:r>
      <w:r>
        <w:rPr>
          <w:color w:val="003841"/>
          <w:spacing w:val="-33"/>
          <w:w w:val="115"/>
          <w:sz w:val="23"/>
        </w:rPr>
        <w:t> </w:t>
      </w:r>
      <w:r>
        <w:rPr>
          <w:color w:val="003841"/>
          <w:w w:val="115"/>
          <w:sz w:val="23"/>
        </w:rPr>
        <w:t>Partnership</w:t>
      </w:r>
      <w:r>
        <w:rPr>
          <w:color w:val="003841"/>
          <w:spacing w:val="-32"/>
          <w:w w:val="115"/>
          <w:sz w:val="23"/>
        </w:rPr>
        <w:t> </w:t>
      </w:r>
      <w:r>
        <w:rPr>
          <w:color w:val="003841"/>
          <w:w w:val="115"/>
          <w:sz w:val="23"/>
        </w:rPr>
        <w:t>School</w:t>
      </w:r>
      <w:r>
        <w:rPr>
          <w:color w:val="003841"/>
          <w:spacing w:val="-33"/>
          <w:w w:val="115"/>
          <w:sz w:val="23"/>
        </w:rPr>
        <w:t> </w:t>
      </w:r>
      <w:r>
        <w:rPr>
          <w:color w:val="003841"/>
          <w:w w:val="115"/>
          <w:sz w:val="23"/>
        </w:rPr>
        <w:t>is</w:t>
      </w:r>
      <w:r>
        <w:rPr>
          <w:color w:val="003841"/>
          <w:spacing w:val="-33"/>
          <w:w w:val="115"/>
          <w:sz w:val="23"/>
        </w:rPr>
        <w:t> </w:t>
      </w:r>
      <w:r>
        <w:rPr>
          <w:color w:val="003841"/>
          <w:w w:val="115"/>
          <w:sz w:val="23"/>
        </w:rPr>
        <w:t>a</w:t>
      </w:r>
      <w:r>
        <w:rPr>
          <w:color w:val="003841"/>
          <w:spacing w:val="-32"/>
          <w:w w:val="115"/>
          <w:sz w:val="23"/>
        </w:rPr>
        <w:t> </w:t>
      </w:r>
      <w:r>
        <w:rPr>
          <w:color w:val="003841"/>
          <w:w w:val="115"/>
          <w:sz w:val="23"/>
        </w:rPr>
        <w:t>strong</w:t>
      </w:r>
      <w:r>
        <w:rPr>
          <w:color w:val="003841"/>
          <w:spacing w:val="-33"/>
          <w:w w:val="115"/>
          <w:sz w:val="23"/>
        </w:rPr>
        <w:t> </w:t>
      </w:r>
      <w:r>
        <w:rPr>
          <w:color w:val="003841"/>
          <w:w w:val="115"/>
          <w:sz w:val="23"/>
        </w:rPr>
        <w:t>foundation: </w:t>
      </w:r>
      <w:r>
        <w:rPr>
          <w:color w:val="003841"/>
          <w:w w:val="115"/>
          <w:sz w:val="22"/>
        </w:rPr>
        <w:t>4</w:t>
      </w:r>
      <w:r>
        <w:rPr>
          <w:color w:val="003841"/>
          <w:spacing w:val="-29"/>
          <w:w w:val="115"/>
          <w:sz w:val="22"/>
        </w:rPr>
        <w:t> </w:t>
      </w:r>
      <w:r>
        <w:rPr>
          <w:color w:val="003841"/>
          <w:w w:val="115"/>
          <w:sz w:val="22"/>
        </w:rPr>
        <w:t>or</w:t>
      </w:r>
      <w:r>
        <w:rPr>
          <w:color w:val="003841"/>
          <w:spacing w:val="-29"/>
          <w:w w:val="115"/>
          <w:sz w:val="22"/>
        </w:rPr>
        <w:t> </w:t>
      </w:r>
      <w:r>
        <w:rPr>
          <w:color w:val="003841"/>
          <w:w w:val="115"/>
          <w:sz w:val="22"/>
        </w:rPr>
        <w:t>more</w:t>
      </w:r>
      <w:r>
        <w:rPr>
          <w:color w:val="003841"/>
          <w:spacing w:val="-29"/>
          <w:w w:val="115"/>
          <w:sz w:val="22"/>
        </w:rPr>
        <w:t> </w:t>
      </w:r>
      <w:r>
        <w:rPr>
          <w:color w:val="003841"/>
          <w:w w:val="115"/>
          <w:sz w:val="22"/>
        </w:rPr>
        <w:t>core</w:t>
      </w:r>
      <w:r>
        <w:rPr>
          <w:color w:val="003841"/>
          <w:spacing w:val="-29"/>
          <w:w w:val="115"/>
          <w:sz w:val="22"/>
        </w:rPr>
        <w:t> </w:t>
      </w:r>
      <w:r>
        <w:rPr>
          <w:color w:val="003841"/>
          <w:w w:val="115"/>
          <w:sz w:val="22"/>
        </w:rPr>
        <w:t>partners:</w:t>
      </w:r>
    </w:p>
    <w:p>
      <w:pPr>
        <w:pStyle w:val="BodyText"/>
        <w:spacing w:line="223" w:lineRule="exact"/>
        <w:ind w:left="692"/>
      </w:pPr>
      <w:r>
        <w:rPr>
          <w:color w:val="003841"/>
          <w:w w:val="115"/>
        </w:rPr>
        <w:t>School district, reputable non-profit like CHS, health care</w:t>
      </w:r>
    </w:p>
    <w:p>
      <w:pPr>
        <w:pStyle w:val="BodyText"/>
        <w:spacing w:before="13"/>
        <w:ind w:left="692"/>
      </w:pPr>
      <w:r>
        <w:rPr>
          <w:color w:val="003841"/>
          <w:w w:val="110"/>
        </w:rPr>
        <w:t>provider, college or university.</w:t>
      </w:r>
    </w:p>
    <w:p>
      <w:pPr>
        <w:pStyle w:val="Heading3"/>
        <w:spacing w:before="160"/>
        <w:ind w:left="692"/>
      </w:pPr>
      <w:r>
        <w:rPr>
          <w:color w:val="003841"/>
          <w:w w:val="115"/>
        </w:rPr>
        <w:t>Long-term commitment:</w:t>
      </w:r>
    </w:p>
    <w:p>
      <w:pPr>
        <w:pStyle w:val="BodyText"/>
        <w:spacing w:before="29"/>
        <w:ind w:left="659"/>
      </w:pPr>
      <w:r>
        <w:rPr>
          <w:color w:val="003841"/>
          <w:w w:val="110"/>
        </w:rPr>
        <w:t>Partners make a 25-year (or longer) commitment.</w:t>
      </w:r>
    </w:p>
    <w:p>
      <w:pPr>
        <w:pStyle w:val="Heading3"/>
        <w:spacing w:before="119"/>
        <w:ind w:left="709"/>
      </w:pPr>
      <w:r>
        <w:rPr>
          <w:color w:val="003841"/>
          <w:w w:val="110"/>
        </w:rPr>
        <w:t>Shared decision making:</w:t>
      </w:r>
    </w:p>
    <w:p>
      <w:pPr>
        <w:pStyle w:val="BodyText"/>
        <w:spacing w:line="254" w:lineRule="auto" w:before="42"/>
        <w:ind w:left="682" w:right="5990"/>
      </w:pPr>
      <w:r>
        <w:rPr>
          <w:color w:val="003841"/>
          <w:w w:val="110"/>
        </w:rPr>
        <w:t>Governed by a council of representatives from each partner organization,school leadership and community members to make decisions about funding, resource allocation, services and more.</w:t>
      </w:r>
    </w:p>
    <w:p>
      <w:pPr>
        <w:pStyle w:val="Heading3"/>
      </w:pPr>
      <w:r>
        <w:rPr>
          <w:color w:val="003841"/>
          <w:w w:val="110"/>
        </w:rPr>
        <w:t>Leveraged resources:</w:t>
      </w:r>
    </w:p>
    <w:p>
      <w:pPr>
        <w:pStyle w:val="BodyText"/>
        <w:spacing w:line="254" w:lineRule="auto" w:before="27"/>
        <w:ind w:left="660" w:right="1258"/>
      </w:pPr>
      <w:r>
        <w:rPr>
          <w:color w:val="003841"/>
          <w:w w:val="115"/>
        </w:rPr>
        <w:t>Community Partnership Schools identify and coordinate local providers that can offer academic support</w:t>
      </w:r>
      <w:r>
        <w:rPr>
          <w:color w:val="003841"/>
          <w:spacing w:val="-52"/>
          <w:w w:val="115"/>
        </w:rPr>
        <w:t> </w:t>
      </w:r>
      <w:r>
        <w:rPr>
          <w:color w:val="003841"/>
          <w:w w:val="115"/>
        </w:rPr>
        <w:t>programs,</w:t>
      </w:r>
      <w:r>
        <w:rPr>
          <w:color w:val="003841"/>
          <w:spacing w:val="-51"/>
          <w:w w:val="115"/>
        </w:rPr>
        <w:t> </w:t>
      </w:r>
      <w:r>
        <w:rPr>
          <w:color w:val="003841"/>
          <w:w w:val="115"/>
        </w:rPr>
        <w:t>enrichment</w:t>
      </w:r>
      <w:r>
        <w:rPr>
          <w:color w:val="003841"/>
          <w:spacing w:val="-52"/>
          <w:w w:val="115"/>
        </w:rPr>
        <w:t> </w:t>
      </w:r>
      <w:r>
        <w:rPr>
          <w:color w:val="003841"/>
          <w:w w:val="115"/>
        </w:rPr>
        <w:t>activities</w:t>
      </w:r>
      <w:r>
        <w:rPr>
          <w:color w:val="003841"/>
          <w:spacing w:val="-52"/>
          <w:w w:val="115"/>
        </w:rPr>
        <w:t> </w:t>
      </w:r>
      <w:r>
        <w:rPr>
          <w:color w:val="003841"/>
          <w:w w:val="115"/>
        </w:rPr>
        <w:t>and</w:t>
      </w:r>
      <w:r>
        <w:rPr>
          <w:color w:val="003841"/>
          <w:spacing w:val="-51"/>
          <w:w w:val="115"/>
        </w:rPr>
        <w:t> </w:t>
      </w:r>
      <w:r>
        <w:rPr>
          <w:color w:val="003841"/>
          <w:w w:val="115"/>
        </w:rPr>
        <w:t>wellness</w:t>
      </w:r>
      <w:r>
        <w:rPr>
          <w:color w:val="003841"/>
          <w:spacing w:val="-52"/>
          <w:w w:val="115"/>
        </w:rPr>
        <w:t> </w:t>
      </w:r>
      <w:r>
        <w:rPr>
          <w:color w:val="003841"/>
          <w:w w:val="115"/>
        </w:rPr>
        <w:t>services</w:t>
      </w:r>
      <w:r>
        <w:rPr>
          <w:color w:val="003841"/>
          <w:spacing w:val="-51"/>
          <w:w w:val="115"/>
        </w:rPr>
        <w:t> </w:t>
      </w:r>
      <w:r>
        <w:rPr>
          <w:color w:val="003841"/>
          <w:w w:val="115"/>
        </w:rPr>
        <w:t>at</w:t>
      </w:r>
      <w:r>
        <w:rPr>
          <w:color w:val="003841"/>
          <w:spacing w:val="-52"/>
          <w:w w:val="115"/>
        </w:rPr>
        <w:t> </w:t>
      </w:r>
      <w:r>
        <w:rPr>
          <w:color w:val="003841"/>
          <w:w w:val="115"/>
        </w:rPr>
        <w:t>the</w:t>
      </w:r>
      <w:r>
        <w:rPr>
          <w:color w:val="003841"/>
          <w:spacing w:val="-51"/>
          <w:w w:val="115"/>
        </w:rPr>
        <w:t> </w:t>
      </w:r>
      <w:r>
        <w:rPr>
          <w:color w:val="003841"/>
          <w:w w:val="115"/>
        </w:rPr>
        <w:t>school.</w:t>
      </w:r>
      <w:r>
        <w:rPr>
          <w:color w:val="003841"/>
          <w:spacing w:val="-52"/>
          <w:w w:val="115"/>
        </w:rPr>
        <w:t> </w:t>
      </w:r>
      <w:r>
        <w:rPr>
          <w:color w:val="003841"/>
          <w:w w:val="115"/>
        </w:rPr>
        <w:t>By</w:t>
      </w:r>
      <w:r>
        <w:rPr>
          <w:color w:val="003841"/>
          <w:spacing w:val="-51"/>
          <w:w w:val="115"/>
        </w:rPr>
        <w:t> </w:t>
      </w:r>
      <w:r>
        <w:rPr>
          <w:color w:val="003841"/>
          <w:w w:val="115"/>
        </w:rPr>
        <w:t>blending</w:t>
      </w:r>
      <w:r>
        <w:rPr>
          <w:color w:val="003841"/>
          <w:spacing w:val="-52"/>
          <w:w w:val="115"/>
        </w:rPr>
        <w:t> </w:t>
      </w:r>
      <w:r>
        <w:rPr>
          <w:color w:val="003841"/>
          <w:w w:val="115"/>
        </w:rPr>
        <w:t>and</w:t>
      </w:r>
      <w:r>
        <w:rPr>
          <w:color w:val="003841"/>
          <w:spacing w:val="-51"/>
          <w:w w:val="115"/>
        </w:rPr>
        <w:t> </w:t>
      </w:r>
      <w:r>
        <w:rPr>
          <w:color w:val="003841"/>
          <w:w w:val="115"/>
        </w:rPr>
        <w:t>braiding funding from multiple sectors (health, education, human services) we create opportunities in the school and surrounding community to remove barriers to learning and success.</w:t>
      </w:r>
    </w:p>
    <w:p>
      <w:pPr>
        <w:pStyle w:val="BodyText"/>
        <w:spacing w:before="5"/>
        <w:rPr>
          <w:sz w:val="17"/>
        </w:rPr>
      </w:pPr>
    </w:p>
    <w:p>
      <w:pPr>
        <w:pStyle w:val="Heading3"/>
        <w:spacing w:before="60"/>
      </w:pPr>
      <w:r>
        <w:rPr>
          <w:color w:val="003841"/>
          <w:w w:val="115"/>
        </w:rPr>
        <w:t>Each Community Partnership School focuses on four pillars:</w:t>
      </w:r>
    </w:p>
    <w:p>
      <w:pPr>
        <w:spacing w:line="228" w:lineRule="auto" w:before="104"/>
        <w:ind w:left="1209" w:right="1197" w:hanging="398"/>
        <w:jc w:val="left"/>
        <w:rPr>
          <w:sz w:val="22"/>
        </w:rPr>
      </w:pPr>
      <w:r>
        <w:rPr>
          <w:position w:val="-5"/>
        </w:rPr>
        <w:drawing>
          <wp:inline distT="0" distB="0" distL="0" distR="0">
            <wp:extent cx="180974" cy="17144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7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12"/>
          <w:sz w:val="20"/>
        </w:rPr>
        <w:t> </w:t>
      </w:r>
      <w:r>
        <w:rPr>
          <w:color w:val="9E2066"/>
          <w:w w:val="115"/>
          <w:sz w:val="22"/>
        </w:rPr>
        <w:t>Expanded</w:t>
      </w:r>
      <w:r>
        <w:rPr>
          <w:color w:val="9E2066"/>
          <w:spacing w:val="-32"/>
          <w:w w:val="115"/>
          <w:sz w:val="22"/>
        </w:rPr>
        <w:t> </w:t>
      </w:r>
      <w:r>
        <w:rPr>
          <w:color w:val="9E2066"/>
          <w:w w:val="115"/>
          <w:sz w:val="22"/>
        </w:rPr>
        <w:t>Learning:</w:t>
      </w:r>
      <w:r>
        <w:rPr>
          <w:color w:val="9E2066"/>
          <w:spacing w:val="7"/>
          <w:w w:val="115"/>
          <w:sz w:val="22"/>
        </w:rPr>
        <w:t> </w:t>
      </w:r>
      <w:r>
        <w:rPr>
          <w:color w:val="003841"/>
          <w:w w:val="115"/>
          <w:sz w:val="22"/>
        </w:rPr>
        <w:t>Academic</w:t>
      </w:r>
      <w:r>
        <w:rPr>
          <w:color w:val="003841"/>
          <w:spacing w:val="-32"/>
          <w:w w:val="115"/>
          <w:sz w:val="22"/>
        </w:rPr>
        <w:t> </w:t>
      </w:r>
      <w:r>
        <w:rPr>
          <w:color w:val="003841"/>
          <w:w w:val="115"/>
          <w:sz w:val="22"/>
        </w:rPr>
        <w:t>support</w:t>
      </w:r>
      <w:r>
        <w:rPr>
          <w:color w:val="003841"/>
          <w:spacing w:val="-32"/>
          <w:w w:val="115"/>
          <w:sz w:val="22"/>
        </w:rPr>
        <w:t> </w:t>
      </w:r>
      <w:r>
        <w:rPr>
          <w:color w:val="003841"/>
          <w:w w:val="115"/>
          <w:sz w:val="22"/>
        </w:rPr>
        <w:t>and</w:t>
      </w:r>
      <w:r>
        <w:rPr>
          <w:color w:val="003841"/>
          <w:spacing w:val="-32"/>
          <w:w w:val="115"/>
          <w:sz w:val="22"/>
        </w:rPr>
        <w:t> </w:t>
      </w:r>
      <w:r>
        <w:rPr>
          <w:color w:val="003841"/>
          <w:w w:val="115"/>
          <w:sz w:val="22"/>
        </w:rPr>
        <w:t>enrichment</w:t>
      </w:r>
      <w:r>
        <w:rPr>
          <w:color w:val="003841"/>
          <w:spacing w:val="-32"/>
          <w:w w:val="115"/>
          <w:sz w:val="22"/>
        </w:rPr>
        <w:t> </w:t>
      </w:r>
      <w:r>
        <w:rPr>
          <w:color w:val="003841"/>
          <w:w w:val="115"/>
          <w:sz w:val="22"/>
        </w:rPr>
        <w:t>take</w:t>
      </w:r>
      <w:r>
        <w:rPr>
          <w:color w:val="003841"/>
          <w:spacing w:val="-31"/>
          <w:w w:val="115"/>
          <w:sz w:val="22"/>
        </w:rPr>
        <w:t> </w:t>
      </w:r>
      <w:r>
        <w:rPr>
          <w:color w:val="003841"/>
          <w:w w:val="115"/>
          <w:sz w:val="22"/>
        </w:rPr>
        <w:t>place</w:t>
      </w:r>
      <w:r>
        <w:rPr>
          <w:color w:val="003841"/>
          <w:spacing w:val="-32"/>
          <w:w w:val="115"/>
          <w:sz w:val="22"/>
        </w:rPr>
        <w:t> </w:t>
      </w:r>
      <w:r>
        <w:rPr>
          <w:color w:val="003841"/>
          <w:w w:val="115"/>
          <w:sz w:val="22"/>
        </w:rPr>
        <w:t>before</w:t>
      </w:r>
      <w:r>
        <w:rPr>
          <w:color w:val="003841"/>
          <w:spacing w:val="-32"/>
          <w:w w:val="115"/>
          <w:sz w:val="22"/>
        </w:rPr>
        <w:t> </w:t>
      </w:r>
      <w:r>
        <w:rPr>
          <w:color w:val="003841"/>
          <w:w w:val="115"/>
          <w:sz w:val="22"/>
        </w:rPr>
        <w:t>and</w:t>
      </w:r>
      <w:r>
        <w:rPr>
          <w:color w:val="003841"/>
          <w:spacing w:val="-32"/>
          <w:w w:val="115"/>
          <w:sz w:val="22"/>
        </w:rPr>
        <w:t> </w:t>
      </w:r>
      <w:r>
        <w:rPr>
          <w:color w:val="003841"/>
          <w:w w:val="115"/>
          <w:sz w:val="22"/>
        </w:rPr>
        <w:t>after</w:t>
      </w:r>
      <w:r>
        <w:rPr>
          <w:color w:val="003841"/>
          <w:spacing w:val="-32"/>
          <w:w w:val="115"/>
          <w:sz w:val="22"/>
        </w:rPr>
        <w:t> </w:t>
      </w:r>
      <w:r>
        <w:rPr>
          <w:color w:val="003841"/>
          <w:w w:val="115"/>
          <w:sz w:val="22"/>
        </w:rPr>
        <w:t>school, during</w:t>
      </w:r>
      <w:r>
        <w:rPr>
          <w:color w:val="003841"/>
          <w:spacing w:val="-29"/>
          <w:w w:val="115"/>
          <w:sz w:val="22"/>
        </w:rPr>
        <w:t> </w:t>
      </w:r>
      <w:r>
        <w:rPr>
          <w:color w:val="003841"/>
          <w:w w:val="115"/>
          <w:sz w:val="22"/>
        </w:rPr>
        <w:t>weekends</w:t>
      </w:r>
      <w:r>
        <w:rPr>
          <w:color w:val="003841"/>
          <w:spacing w:val="-28"/>
          <w:w w:val="115"/>
          <w:sz w:val="22"/>
        </w:rPr>
        <w:t> </w:t>
      </w:r>
      <w:r>
        <w:rPr>
          <w:color w:val="003841"/>
          <w:w w:val="115"/>
          <w:sz w:val="22"/>
        </w:rPr>
        <w:t>and</w:t>
      </w:r>
      <w:r>
        <w:rPr>
          <w:color w:val="003841"/>
          <w:spacing w:val="-29"/>
          <w:w w:val="115"/>
          <w:sz w:val="22"/>
        </w:rPr>
        <w:t> </w:t>
      </w:r>
      <w:r>
        <w:rPr>
          <w:color w:val="003841"/>
          <w:w w:val="115"/>
          <w:sz w:val="22"/>
        </w:rPr>
        <w:t>in</w:t>
      </w:r>
      <w:r>
        <w:rPr>
          <w:color w:val="003841"/>
          <w:spacing w:val="-28"/>
          <w:w w:val="115"/>
          <w:sz w:val="22"/>
        </w:rPr>
        <w:t> </w:t>
      </w:r>
      <w:r>
        <w:rPr>
          <w:color w:val="003841"/>
          <w:w w:val="115"/>
          <w:sz w:val="22"/>
        </w:rPr>
        <w:t>the</w:t>
      </w:r>
      <w:r>
        <w:rPr>
          <w:color w:val="003841"/>
          <w:spacing w:val="-28"/>
          <w:w w:val="115"/>
          <w:sz w:val="22"/>
        </w:rPr>
        <w:t> </w:t>
      </w:r>
      <w:r>
        <w:rPr>
          <w:color w:val="003841"/>
          <w:w w:val="115"/>
          <w:sz w:val="22"/>
        </w:rPr>
        <w:t>summer</w:t>
      </w:r>
      <w:r>
        <w:rPr>
          <w:color w:val="003841"/>
          <w:spacing w:val="-29"/>
          <w:w w:val="115"/>
          <w:sz w:val="22"/>
        </w:rPr>
        <w:t> </w:t>
      </w:r>
      <w:r>
        <w:rPr>
          <w:color w:val="003841"/>
          <w:w w:val="115"/>
          <w:sz w:val="22"/>
        </w:rPr>
        <w:t>to</w:t>
      </w:r>
      <w:r>
        <w:rPr>
          <w:color w:val="003841"/>
          <w:spacing w:val="-28"/>
          <w:w w:val="115"/>
          <w:sz w:val="22"/>
        </w:rPr>
        <w:t> </w:t>
      </w:r>
      <w:r>
        <w:rPr>
          <w:color w:val="003841"/>
          <w:w w:val="115"/>
          <w:sz w:val="22"/>
        </w:rPr>
        <w:t>augment</w:t>
      </w:r>
      <w:r>
        <w:rPr>
          <w:color w:val="003841"/>
          <w:spacing w:val="-29"/>
          <w:w w:val="115"/>
          <w:sz w:val="22"/>
        </w:rPr>
        <w:t> </w:t>
      </w:r>
      <w:r>
        <w:rPr>
          <w:color w:val="003841"/>
          <w:w w:val="115"/>
          <w:sz w:val="22"/>
        </w:rPr>
        <w:t>traditional</w:t>
      </w:r>
      <w:r>
        <w:rPr>
          <w:color w:val="003841"/>
          <w:spacing w:val="-28"/>
          <w:w w:val="115"/>
          <w:sz w:val="22"/>
        </w:rPr>
        <w:t> </w:t>
      </w:r>
      <w:r>
        <w:rPr>
          <w:color w:val="003841"/>
          <w:w w:val="115"/>
          <w:sz w:val="22"/>
        </w:rPr>
        <w:t>learning</w:t>
      </w:r>
      <w:r>
        <w:rPr>
          <w:color w:val="003841"/>
          <w:spacing w:val="-28"/>
          <w:w w:val="115"/>
          <w:sz w:val="22"/>
        </w:rPr>
        <w:t> </w:t>
      </w:r>
      <w:r>
        <w:rPr>
          <w:color w:val="003841"/>
          <w:w w:val="115"/>
          <w:sz w:val="22"/>
        </w:rPr>
        <w:t>during</w:t>
      </w:r>
      <w:r>
        <w:rPr>
          <w:color w:val="003841"/>
          <w:spacing w:val="-29"/>
          <w:w w:val="115"/>
          <w:sz w:val="22"/>
        </w:rPr>
        <w:t> </w:t>
      </w:r>
      <w:r>
        <w:rPr>
          <w:color w:val="003841"/>
          <w:w w:val="115"/>
          <w:sz w:val="22"/>
        </w:rPr>
        <w:t>the</w:t>
      </w:r>
      <w:r>
        <w:rPr>
          <w:color w:val="003841"/>
          <w:spacing w:val="-28"/>
          <w:w w:val="115"/>
          <w:sz w:val="22"/>
        </w:rPr>
        <w:t> </w:t>
      </w:r>
      <w:r>
        <w:rPr>
          <w:color w:val="003841"/>
          <w:w w:val="115"/>
          <w:sz w:val="22"/>
        </w:rPr>
        <w:t>school</w:t>
      </w:r>
      <w:r>
        <w:rPr>
          <w:color w:val="003841"/>
          <w:spacing w:val="-29"/>
          <w:w w:val="115"/>
          <w:sz w:val="22"/>
        </w:rPr>
        <w:t> </w:t>
      </w:r>
      <w:r>
        <w:rPr>
          <w:color w:val="003841"/>
          <w:w w:val="115"/>
          <w:sz w:val="22"/>
        </w:rPr>
        <w:t>day.</w:t>
      </w:r>
    </w:p>
    <w:p>
      <w:pPr>
        <w:spacing w:before="174"/>
        <w:ind w:left="812" w:right="0" w:firstLine="0"/>
        <w:jc w:val="left"/>
        <w:rPr>
          <w:sz w:val="22"/>
        </w:rPr>
      </w:pPr>
      <w:r>
        <w:rPr>
          <w:position w:val="-5"/>
        </w:rPr>
        <w:drawing>
          <wp:inline distT="0" distB="0" distL="0" distR="0">
            <wp:extent cx="180974" cy="171448"/>
            <wp:effectExtent l="0" t="0" r="0" b="0"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7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-19"/>
          <w:sz w:val="20"/>
        </w:rPr>
        <w:t> </w:t>
      </w:r>
      <w:r>
        <w:rPr>
          <w:color w:val="9E2066"/>
          <w:w w:val="115"/>
          <w:sz w:val="22"/>
        </w:rPr>
        <w:t>Wellness</w:t>
      </w:r>
      <w:r>
        <w:rPr>
          <w:color w:val="9E2066"/>
          <w:spacing w:val="-36"/>
          <w:w w:val="115"/>
          <w:sz w:val="22"/>
        </w:rPr>
        <w:t> </w:t>
      </w:r>
      <w:r>
        <w:rPr>
          <w:color w:val="9E2066"/>
          <w:w w:val="115"/>
          <w:sz w:val="22"/>
        </w:rPr>
        <w:t>Supports:</w:t>
      </w:r>
      <w:r>
        <w:rPr>
          <w:color w:val="9E2066"/>
          <w:spacing w:val="-35"/>
          <w:w w:val="115"/>
          <w:sz w:val="22"/>
        </w:rPr>
        <w:t> </w:t>
      </w:r>
      <w:r>
        <w:rPr>
          <w:color w:val="003841"/>
          <w:w w:val="115"/>
          <w:sz w:val="22"/>
        </w:rPr>
        <w:t>A</w:t>
      </w:r>
      <w:r>
        <w:rPr>
          <w:color w:val="003841"/>
          <w:spacing w:val="-35"/>
          <w:w w:val="115"/>
          <w:sz w:val="22"/>
        </w:rPr>
        <w:t> </w:t>
      </w:r>
      <w:r>
        <w:rPr>
          <w:color w:val="003841"/>
          <w:w w:val="115"/>
          <w:sz w:val="22"/>
        </w:rPr>
        <w:t>range</w:t>
      </w:r>
      <w:r>
        <w:rPr>
          <w:color w:val="003841"/>
          <w:spacing w:val="-35"/>
          <w:w w:val="115"/>
          <w:sz w:val="22"/>
        </w:rPr>
        <w:t> </w:t>
      </w:r>
      <w:r>
        <w:rPr>
          <w:color w:val="003841"/>
          <w:w w:val="115"/>
          <w:sz w:val="22"/>
        </w:rPr>
        <w:t>of</w:t>
      </w:r>
      <w:r>
        <w:rPr>
          <w:color w:val="003841"/>
          <w:spacing w:val="-35"/>
          <w:w w:val="115"/>
          <w:sz w:val="22"/>
        </w:rPr>
        <w:t> </w:t>
      </w:r>
      <w:r>
        <w:rPr>
          <w:color w:val="003841"/>
          <w:w w:val="115"/>
          <w:sz w:val="22"/>
        </w:rPr>
        <w:t>health</w:t>
      </w:r>
      <w:r>
        <w:rPr>
          <w:color w:val="003841"/>
          <w:spacing w:val="-35"/>
          <w:w w:val="115"/>
          <w:sz w:val="22"/>
        </w:rPr>
        <w:t> </w:t>
      </w:r>
      <w:r>
        <w:rPr>
          <w:color w:val="003841"/>
          <w:w w:val="115"/>
          <w:sz w:val="22"/>
        </w:rPr>
        <w:t>and</w:t>
      </w:r>
      <w:r>
        <w:rPr>
          <w:color w:val="003841"/>
          <w:spacing w:val="-35"/>
          <w:w w:val="115"/>
          <w:sz w:val="22"/>
        </w:rPr>
        <w:t> </w:t>
      </w:r>
      <w:r>
        <w:rPr>
          <w:color w:val="003841"/>
          <w:w w:val="115"/>
          <w:sz w:val="22"/>
        </w:rPr>
        <w:t>social</w:t>
      </w:r>
      <w:r>
        <w:rPr>
          <w:color w:val="003841"/>
          <w:spacing w:val="-35"/>
          <w:w w:val="115"/>
          <w:sz w:val="22"/>
        </w:rPr>
        <w:t> </w:t>
      </w:r>
      <w:r>
        <w:rPr>
          <w:color w:val="003841"/>
          <w:w w:val="115"/>
          <w:sz w:val="22"/>
        </w:rPr>
        <w:t>services</w:t>
      </w:r>
      <w:r>
        <w:rPr>
          <w:color w:val="003841"/>
          <w:spacing w:val="-35"/>
          <w:w w:val="115"/>
          <w:sz w:val="22"/>
        </w:rPr>
        <w:t> </w:t>
      </w:r>
      <w:r>
        <w:rPr>
          <w:color w:val="003841"/>
          <w:w w:val="115"/>
          <w:sz w:val="22"/>
        </w:rPr>
        <w:t>are</w:t>
      </w:r>
      <w:r>
        <w:rPr>
          <w:color w:val="003841"/>
          <w:spacing w:val="-35"/>
          <w:w w:val="115"/>
          <w:sz w:val="22"/>
        </w:rPr>
        <w:t> </w:t>
      </w:r>
      <w:r>
        <w:rPr>
          <w:color w:val="003841"/>
          <w:w w:val="115"/>
          <w:sz w:val="22"/>
        </w:rPr>
        <w:t>accessible</w:t>
      </w:r>
      <w:r>
        <w:rPr>
          <w:color w:val="003841"/>
          <w:spacing w:val="-35"/>
          <w:w w:val="115"/>
          <w:sz w:val="22"/>
        </w:rPr>
        <w:t> </w:t>
      </w:r>
      <w:r>
        <w:rPr>
          <w:color w:val="003841"/>
          <w:w w:val="115"/>
          <w:sz w:val="22"/>
        </w:rPr>
        <w:t>on</w:t>
      </w:r>
      <w:r>
        <w:rPr>
          <w:color w:val="003841"/>
          <w:spacing w:val="-35"/>
          <w:w w:val="115"/>
          <w:sz w:val="22"/>
        </w:rPr>
        <w:t> </w:t>
      </w:r>
      <w:r>
        <w:rPr>
          <w:color w:val="003841"/>
          <w:w w:val="115"/>
          <w:sz w:val="22"/>
        </w:rPr>
        <w:t>the</w:t>
      </w:r>
      <w:r>
        <w:rPr>
          <w:color w:val="003841"/>
          <w:spacing w:val="-35"/>
          <w:w w:val="115"/>
          <w:sz w:val="22"/>
        </w:rPr>
        <w:t> </w:t>
      </w:r>
      <w:r>
        <w:rPr>
          <w:color w:val="003841"/>
          <w:w w:val="115"/>
          <w:sz w:val="22"/>
        </w:rPr>
        <w:t>school</w:t>
      </w:r>
      <w:r>
        <w:rPr>
          <w:color w:val="003841"/>
          <w:spacing w:val="-35"/>
          <w:w w:val="115"/>
          <w:sz w:val="22"/>
        </w:rPr>
        <w:t> </w:t>
      </w:r>
      <w:r>
        <w:rPr>
          <w:color w:val="003841"/>
          <w:w w:val="115"/>
          <w:sz w:val="22"/>
        </w:rPr>
        <w:t>campus.</w:t>
      </w:r>
    </w:p>
    <w:p>
      <w:pPr>
        <w:pStyle w:val="BodyText"/>
        <w:rPr>
          <w:sz w:val="24"/>
        </w:rPr>
      </w:pPr>
    </w:p>
    <w:p>
      <w:pPr>
        <w:spacing w:line="252" w:lineRule="auto" w:before="0"/>
        <w:ind w:left="1209" w:right="656" w:hanging="398"/>
        <w:jc w:val="left"/>
        <w:rPr>
          <w:sz w:val="22"/>
        </w:rPr>
      </w:pPr>
      <w:r>
        <w:rPr>
          <w:position w:val="-5"/>
        </w:rPr>
        <w:drawing>
          <wp:inline distT="0" distB="0" distL="0" distR="0">
            <wp:extent cx="180974" cy="171449"/>
            <wp:effectExtent l="0" t="0" r="0" b="0"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2"/>
          <w:sz w:val="20"/>
        </w:rPr>
        <w:t> </w:t>
      </w:r>
      <w:r>
        <w:rPr>
          <w:color w:val="9E2066"/>
          <w:w w:val="115"/>
          <w:sz w:val="22"/>
        </w:rPr>
        <w:t>Family &amp; Community Engagement: </w:t>
      </w:r>
      <w:r>
        <w:rPr>
          <w:color w:val="003841"/>
          <w:w w:val="115"/>
          <w:sz w:val="22"/>
        </w:rPr>
        <w:t>Families and the community are partners in children’s education,</w:t>
      </w:r>
      <w:r>
        <w:rPr>
          <w:color w:val="003841"/>
          <w:spacing w:val="-24"/>
          <w:w w:val="115"/>
          <w:sz w:val="22"/>
        </w:rPr>
        <w:t> </w:t>
      </w:r>
      <w:r>
        <w:rPr>
          <w:color w:val="003841"/>
          <w:w w:val="115"/>
          <w:sz w:val="22"/>
        </w:rPr>
        <w:t>and</w:t>
      </w:r>
      <w:r>
        <w:rPr>
          <w:color w:val="003841"/>
          <w:spacing w:val="-24"/>
          <w:w w:val="115"/>
          <w:sz w:val="22"/>
        </w:rPr>
        <w:t> </w:t>
      </w:r>
      <w:r>
        <w:rPr>
          <w:color w:val="003841"/>
          <w:w w:val="115"/>
          <w:sz w:val="22"/>
        </w:rPr>
        <w:t>the</w:t>
      </w:r>
      <w:r>
        <w:rPr>
          <w:color w:val="003841"/>
          <w:spacing w:val="-24"/>
          <w:w w:val="115"/>
          <w:sz w:val="22"/>
        </w:rPr>
        <w:t> </w:t>
      </w:r>
      <w:r>
        <w:rPr>
          <w:color w:val="003841"/>
          <w:w w:val="115"/>
          <w:sz w:val="22"/>
        </w:rPr>
        <w:t>school</w:t>
      </w:r>
      <w:r>
        <w:rPr>
          <w:color w:val="003841"/>
          <w:spacing w:val="-23"/>
          <w:w w:val="115"/>
          <w:sz w:val="22"/>
        </w:rPr>
        <w:t> </w:t>
      </w:r>
      <w:r>
        <w:rPr>
          <w:color w:val="003841"/>
          <w:w w:val="115"/>
          <w:sz w:val="22"/>
        </w:rPr>
        <w:t>becomes</w:t>
      </w:r>
      <w:r>
        <w:rPr>
          <w:color w:val="003841"/>
          <w:spacing w:val="-24"/>
          <w:w w:val="115"/>
          <w:sz w:val="22"/>
        </w:rPr>
        <w:t> </w:t>
      </w:r>
      <w:r>
        <w:rPr>
          <w:color w:val="003841"/>
          <w:w w:val="115"/>
          <w:sz w:val="22"/>
        </w:rPr>
        <w:t>a</w:t>
      </w:r>
      <w:r>
        <w:rPr>
          <w:color w:val="003841"/>
          <w:spacing w:val="-24"/>
          <w:w w:val="115"/>
          <w:sz w:val="22"/>
        </w:rPr>
        <w:t> </w:t>
      </w:r>
      <w:r>
        <w:rPr>
          <w:color w:val="003841"/>
          <w:w w:val="115"/>
          <w:sz w:val="22"/>
        </w:rPr>
        <w:t>neighborhood</w:t>
      </w:r>
      <w:r>
        <w:rPr>
          <w:color w:val="003841"/>
          <w:spacing w:val="-23"/>
          <w:w w:val="115"/>
          <w:sz w:val="22"/>
        </w:rPr>
        <w:t> </w:t>
      </w:r>
      <w:r>
        <w:rPr>
          <w:color w:val="003841"/>
          <w:w w:val="115"/>
          <w:sz w:val="22"/>
        </w:rPr>
        <w:t>center</w:t>
      </w:r>
      <w:r>
        <w:rPr>
          <w:color w:val="003841"/>
          <w:spacing w:val="-24"/>
          <w:w w:val="115"/>
          <w:sz w:val="22"/>
        </w:rPr>
        <w:t> </w:t>
      </w:r>
      <w:r>
        <w:rPr>
          <w:color w:val="003841"/>
          <w:w w:val="115"/>
          <w:sz w:val="22"/>
        </w:rPr>
        <w:t>offering</w:t>
      </w:r>
      <w:r>
        <w:rPr>
          <w:color w:val="003841"/>
          <w:spacing w:val="-24"/>
          <w:w w:val="115"/>
          <w:sz w:val="22"/>
        </w:rPr>
        <w:t> </w:t>
      </w:r>
      <w:r>
        <w:rPr>
          <w:color w:val="003841"/>
          <w:w w:val="115"/>
          <w:sz w:val="22"/>
        </w:rPr>
        <w:t>enrichment</w:t>
      </w:r>
      <w:r>
        <w:rPr>
          <w:color w:val="003841"/>
          <w:spacing w:val="-24"/>
          <w:w w:val="115"/>
          <w:sz w:val="22"/>
        </w:rPr>
        <w:t> </w:t>
      </w:r>
      <w:r>
        <w:rPr>
          <w:color w:val="003841"/>
          <w:w w:val="115"/>
          <w:sz w:val="22"/>
        </w:rPr>
        <w:t>opportunities for</w:t>
      </w:r>
      <w:r>
        <w:rPr>
          <w:color w:val="003841"/>
          <w:spacing w:val="-30"/>
          <w:w w:val="115"/>
          <w:sz w:val="22"/>
        </w:rPr>
        <w:t> </w:t>
      </w:r>
      <w:r>
        <w:rPr>
          <w:color w:val="003841"/>
          <w:w w:val="115"/>
          <w:sz w:val="22"/>
        </w:rPr>
        <w:t>both</w:t>
      </w:r>
      <w:r>
        <w:rPr>
          <w:color w:val="003841"/>
          <w:spacing w:val="-30"/>
          <w:w w:val="115"/>
          <w:sz w:val="22"/>
        </w:rPr>
        <w:t> </w:t>
      </w:r>
      <w:r>
        <w:rPr>
          <w:color w:val="003841"/>
          <w:w w:val="115"/>
          <w:sz w:val="22"/>
        </w:rPr>
        <w:t>students</w:t>
      </w:r>
      <w:r>
        <w:rPr>
          <w:color w:val="003841"/>
          <w:spacing w:val="-30"/>
          <w:w w:val="115"/>
          <w:sz w:val="22"/>
        </w:rPr>
        <w:t> </w:t>
      </w:r>
      <w:r>
        <w:rPr>
          <w:color w:val="003841"/>
          <w:w w:val="115"/>
          <w:sz w:val="22"/>
        </w:rPr>
        <w:t>and</w:t>
      </w:r>
      <w:r>
        <w:rPr>
          <w:color w:val="003841"/>
          <w:spacing w:val="-29"/>
          <w:w w:val="115"/>
          <w:sz w:val="22"/>
        </w:rPr>
        <w:t> </w:t>
      </w:r>
      <w:r>
        <w:rPr>
          <w:color w:val="003841"/>
          <w:w w:val="115"/>
          <w:sz w:val="22"/>
        </w:rPr>
        <w:t>adults.</w:t>
      </w:r>
    </w:p>
    <w:p>
      <w:pPr>
        <w:pStyle w:val="BodyText"/>
        <w:spacing w:before="9"/>
        <w:rPr>
          <w:sz w:val="18"/>
        </w:rPr>
      </w:pPr>
    </w:p>
    <w:p>
      <w:pPr>
        <w:spacing w:line="223" w:lineRule="auto" w:before="0"/>
        <w:ind w:left="1209" w:right="1090" w:hanging="398"/>
        <w:jc w:val="left"/>
        <w:rPr>
          <w:sz w:val="22"/>
        </w:rPr>
      </w:pPr>
      <w:r>
        <w:rPr>
          <w:position w:val="-5"/>
        </w:rPr>
        <w:drawing>
          <wp:inline distT="0" distB="0" distL="0" distR="0">
            <wp:extent cx="180974" cy="171449"/>
            <wp:effectExtent l="0" t="0" r="0" b="0"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12"/>
          <w:sz w:val="20"/>
        </w:rPr>
        <w:t> </w:t>
      </w:r>
      <w:r>
        <w:rPr>
          <w:color w:val="9E2066"/>
          <w:w w:val="115"/>
          <w:sz w:val="22"/>
        </w:rPr>
        <w:t>Collaborative</w:t>
      </w:r>
      <w:r>
        <w:rPr>
          <w:color w:val="9E2066"/>
          <w:spacing w:val="-33"/>
          <w:w w:val="115"/>
          <w:sz w:val="22"/>
        </w:rPr>
        <w:t> </w:t>
      </w:r>
      <w:r>
        <w:rPr>
          <w:color w:val="9E2066"/>
          <w:w w:val="115"/>
          <w:sz w:val="22"/>
        </w:rPr>
        <w:t>Leadership:</w:t>
      </w:r>
      <w:r>
        <w:rPr>
          <w:color w:val="9E2066"/>
          <w:spacing w:val="-34"/>
          <w:w w:val="115"/>
          <w:sz w:val="22"/>
        </w:rPr>
        <w:t> </w:t>
      </w:r>
      <w:r>
        <w:rPr>
          <w:color w:val="003841"/>
          <w:w w:val="115"/>
          <w:sz w:val="22"/>
        </w:rPr>
        <w:t>A</w:t>
      </w:r>
      <w:r>
        <w:rPr>
          <w:color w:val="003841"/>
          <w:spacing w:val="-33"/>
          <w:w w:val="115"/>
          <w:sz w:val="22"/>
        </w:rPr>
        <w:t> </w:t>
      </w:r>
      <w:r>
        <w:rPr>
          <w:color w:val="003841"/>
          <w:w w:val="115"/>
          <w:sz w:val="22"/>
        </w:rPr>
        <w:t>culture</w:t>
      </w:r>
      <w:r>
        <w:rPr>
          <w:color w:val="003841"/>
          <w:spacing w:val="-33"/>
          <w:w w:val="115"/>
          <w:sz w:val="22"/>
        </w:rPr>
        <w:t> </w:t>
      </w:r>
      <w:r>
        <w:rPr>
          <w:color w:val="003841"/>
          <w:w w:val="115"/>
          <w:sz w:val="22"/>
        </w:rPr>
        <w:t>of</w:t>
      </w:r>
      <w:r>
        <w:rPr>
          <w:color w:val="003841"/>
          <w:spacing w:val="-33"/>
          <w:w w:val="115"/>
          <w:sz w:val="22"/>
        </w:rPr>
        <w:t> </w:t>
      </w:r>
      <w:r>
        <w:rPr>
          <w:color w:val="003841"/>
          <w:w w:val="115"/>
          <w:sz w:val="22"/>
        </w:rPr>
        <w:t>shared</w:t>
      </w:r>
      <w:r>
        <w:rPr>
          <w:color w:val="003841"/>
          <w:spacing w:val="-33"/>
          <w:w w:val="115"/>
          <w:sz w:val="22"/>
        </w:rPr>
        <w:t> </w:t>
      </w:r>
      <w:r>
        <w:rPr>
          <w:color w:val="003841"/>
          <w:w w:val="115"/>
          <w:sz w:val="22"/>
        </w:rPr>
        <w:t>governance</w:t>
      </w:r>
      <w:r>
        <w:rPr>
          <w:color w:val="003841"/>
          <w:spacing w:val="-33"/>
          <w:w w:val="115"/>
          <w:sz w:val="22"/>
        </w:rPr>
        <w:t> </w:t>
      </w:r>
      <w:r>
        <w:rPr>
          <w:color w:val="003841"/>
          <w:w w:val="115"/>
          <w:sz w:val="22"/>
        </w:rPr>
        <w:t>and</w:t>
      </w:r>
      <w:r>
        <w:rPr>
          <w:color w:val="003841"/>
          <w:spacing w:val="-33"/>
          <w:w w:val="115"/>
          <w:sz w:val="22"/>
        </w:rPr>
        <w:t> </w:t>
      </w:r>
      <w:r>
        <w:rPr>
          <w:color w:val="003841"/>
          <w:w w:val="115"/>
          <w:sz w:val="22"/>
        </w:rPr>
        <w:t>collective</w:t>
      </w:r>
      <w:r>
        <w:rPr>
          <w:color w:val="003841"/>
          <w:spacing w:val="-33"/>
          <w:w w:val="115"/>
          <w:sz w:val="22"/>
        </w:rPr>
        <w:t> </w:t>
      </w:r>
      <w:r>
        <w:rPr>
          <w:color w:val="003841"/>
          <w:w w:val="115"/>
          <w:sz w:val="22"/>
        </w:rPr>
        <w:t>decision-making advances</w:t>
      </w:r>
      <w:r>
        <w:rPr>
          <w:color w:val="003841"/>
          <w:spacing w:val="-26"/>
          <w:w w:val="115"/>
          <w:sz w:val="22"/>
        </w:rPr>
        <w:t> </w:t>
      </w:r>
      <w:r>
        <w:rPr>
          <w:color w:val="003841"/>
          <w:w w:val="115"/>
          <w:sz w:val="22"/>
        </w:rPr>
        <w:t>a</w:t>
      </w:r>
      <w:r>
        <w:rPr>
          <w:color w:val="003841"/>
          <w:spacing w:val="-25"/>
          <w:w w:val="115"/>
          <w:sz w:val="22"/>
        </w:rPr>
        <w:t> </w:t>
      </w:r>
      <w:r>
        <w:rPr>
          <w:color w:val="003841"/>
          <w:w w:val="115"/>
          <w:sz w:val="22"/>
        </w:rPr>
        <w:t>unified</w:t>
      </w:r>
      <w:r>
        <w:rPr>
          <w:color w:val="003841"/>
          <w:spacing w:val="-25"/>
          <w:w w:val="115"/>
          <w:sz w:val="22"/>
        </w:rPr>
        <w:t> </w:t>
      </w:r>
      <w:r>
        <w:rPr>
          <w:color w:val="003841"/>
          <w:w w:val="115"/>
          <w:sz w:val="22"/>
        </w:rPr>
        <w:t>vision</w:t>
      </w:r>
      <w:r>
        <w:rPr>
          <w:color w:val="003841"/>
          <w:spacing w:val="-26"/>
          <w:w w:val="115"/>
          <w:sz w:val="22"/>
        </w:rPr>
        <w:t> </w:t>
      </w:r>
      <w:r>
        <w:rPr>
          <w:color w:val="003841"/>
          <w:w w:val="115"/>
          <w:sz w:val="22"/>
        </w:rPr>
        <w:t>to</w:t>
      </w:r>
      <w:r>
        <w:rPr>
          <w:color w:val="003841"/>
          <w:spacing w:val="-25"/>
          <w:w w:val="115"/>
          <w:sz w:val="22"/>
        </w:rPr>
        <w:t> </w:t>
      </w:r>
      <w:r>
        <w:rPr>
          <w:color w:val="003841"/>
          <w:w w:val="115"/>
          <w:sz w:val="22"/>
        </w:rPr>
        <w:t>identify</w:t>
      </w:r>
      <w:r>
        <w:rPr>
          <w:color w:val="003841"/>
          <w:spacing w:val="-25"/>
          <w:w w:val="115"/>
          <w:sz w:val="22"/>
        </w:rPr>
        <w:t> </w:t>
      </w:r>
      <w:r>
        <w:rPr>
          <w:color w:val="003841"/>
          <w:w w:val="115"/>
          <w:sz w:val="22"/>
        </w:rPr>
        <w:t>needs</w:t>
      </w:r>
      <w:r>
        <w:rPr>
          <w:color w:val="003841"/>
          <w:spacing w:val="-25"/>
          <w:w w:val="115"/>
          <w:sz w:val="22"/>
        </w:rPr>
        <w:t> </w:t>
      </w:r>
      <w:r>
        <w:rPr>
          <w:color w:val="003841"/>
          <w:w w:val="115"/>
          <w:sz w:val="22"/>
        </w:rPr>
        <w:t>and</w:t>
      </w:r>
      <w:r>
        <w:rPr>
          <w:color w:val="003841"/>
          <w:spacing w:val="-26"/>
          <w:w w:val="115"/>
          <w:sz w:val="22"/>
        </w:rPr>
        <w:t> </w:t>
      </w:r>
      <w:r>
        <w:rPr>
          <w:color w:val="003841"/>
          <w:w w:val="115"/>
          <w:sz w:val="22"/>
        </w:rPr>
        <w:t>provide</w:t>
      </w:r>
      <w:r>
        <w:rPr>
          <w:color w:val="003841"/>
          <w:spacing w:val="-25"/>
          <w:w w:val="115"/>
          <w:sz w:val="22"/>
        </w:rPr>
        <w:t> </w:t>
      </w:r>
      <w:r>
        <w:rPr>
          <w:color w:val="003841"/>
          <w:w w:val="115"/>
          <w:sz w:val="22"/>
        </w:rPr>
        <w:t>appropriate</w:t>
      </w:r>
      <w:r>
        <w:rPr>
          <w:color w:val="003841"/>
          <w:spacing w:val="-25"/>
          <w:w w:val="115"/>
          <w:sz w:val="22"/>
        </w:rPr>
        <w:t> </w:t>
      </w:r>
      <w:r>
        <w:rPr>
          <w:color w:val="003841"/>
          <w:w w:val="115"/>
          <w:sz w:val="22"/>
        </w:rPr>
        <w:t>resources</w:t>
      </w:r>
      <w:r>
        <w:rPr>
          <w:color w:val="003841"/>
          <w:spacing w:val="-26"/>
          <w:w w:val="115"/>
          <w:sz w:val="22"/>
        </w:rPr>
        <w:t> </w:t>
      </w:r>
      <w:r>
        <w:rPr>
          <w:color w:val="003841"/>
          <w:w w:val="115"/>
          <w:sz w:val="22"/>
        </w:rPr>
        <w:t>and</w:t>
      </w:r>
      <w:r>
        <w:rPr>
          <w:color w:val="003841"/>
          <w:spacing w:val="-25"/>
          <w:w w:val="115"/>
          <w:sz w:val="22"/>
        </w:rPr>
        <w:t> </w:t>
      </w:r>
      <w:r>
        <w:rPr>
          <w:color w:val="003841"/>
          <w:w w:val="115"/>
          <w:sz w:val="22"/>
        </w:rPr>
        <w:t>solutions in</w:t>
      </w:r>
      <w:r>
        <w:rPr>
          <w:color w:val="003841"/>
          <w:spacing w:val="-31"/>
          <w:w w:val="115"/>
          <w:sz w:val="22"/>
        </w:rPr>
        <w:t> </w:t>
      </w:r>
      <w:r>
        <w:rPr>
          <w:color w:val="003841"/>
          <w:w w:val="115"/>
          <w:sz w:val="22"/>
        </w:rPr>
        <w:t>the</w:t>
      </w:r>
      <w:r>
        <w:rPr>
          <w:color w:val="003841"/>
          <w:spacing w:val="-30"/>
          <w:w w:val="115"/>
          <w:sz w:val="22"/>
        </w:rPr>
        <w:t> </w:t>
      </w:r>
      <w:r>
        <w:rPr>
          <w:color w:val="003841"/>
          <w:w w:val="115"/>
          <w:sz w:val="22"/>
        </w:rPr>
        <w:t>school</w:t>
      </w:r>
      <w:r>
        <w:rPr>
          <w:color w:val="003841"/>
          <w:spacing w:val="-30"/>
          <w:w w:val="115"/>
          <w:sz w:val="22"/>
        </w:rPr>
        <w:t> </w:t>
      </w:r>
      <w:r>
        <w:rPr>
          <w:color w:val="003841"/>
          <w:w w:val="115"/>
          <w:sz w:val="22"/>
        </w:rPr>
        <w:t>and</w:t>
      </w:r>
      <w:r>
        <w:rPr>
          <w:color w:val="003841"/>
          <w:spacing w:val="-30"/>
          <w:w w:val="115"/>
          <w:sz w:val="22"/>
        </w:rPr>
        <w:t> </w:t>
      </w:r>
      <w:r>
        <w:rPr>
          <w:color w:val="003841"/>
          <w:w w:val="115"/>
          <w:sz w:val="22"/>
        </w:rPr>
        <w:t>community.</w:t>
      </w:r>
    </w:p>
    <w:p>
      <w:pPr>
        <w:spacing w:after="0" w:line="223" w:lineRule="auto"/>
        <w:jc w:val="left"/>
        <w:rPr>
          <w:sz w:val="22"/>
        </w:rPr>
        <w:sectPr>
          <w:headerReference w:type="default" r:id="rId5"/>
          <w:footerReference w:type="default" r:id="rId6"/>
          <w:type w:val="continuous"/>
          <w:pgSz w:w="12240" w:h="15840"/>
          <w:pgMar w:header="0" w:footer="192" w:top="540" w:bottom="380" w:left="0" w:right="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Heading1"/>
        <w:ind w:left="1223"/>
      </w:pPr>
      <w:r>
        <w:rPr>
          <w:color w:val="00B1E1"/>
          <w:w w:val="120"/>
        </w:rPr>
        <w:t>Why</w:t>
      </w:r>
      <w:r>
        <w:rPr>
          <w:color w:val="00B1E1"/>
          <w:spacing w:val="-64"/>
          <w:w w:val="120"/>
        </w:rPr>
        <w:t> </w:t>
      </w:r>
      <w:r>
        <w:rPr>
          <w:color w:val="00B1E1"/>
          <w:w w:val="120"/>
        </w:rPr>
        <w:t>does</w:t>
      </w:r>
      <w:r>
        <w:rPr>
          <w:color w:val="00B1E1"/>
          <w:spacing w:val="-63"/>
          <w:w w:val="120"/>
        </w:rPr>
        <w:t> </w:t>
      </w:r>
      <w:r>
        <w:rPr>
          <w:color w:val="00B1E1"/>
          <w:w w:val="120"/>
        </w:rPr>
        <w:t>this</w:t>
      </w:r>
      <w:r>
        <w:rPr>
          <w:color w:val="00B1E1"/>
          <w:spacing w:val="-64"/>
          <w:w w:val="120"/>
        </w:rPr>
        <w:t> </w:t>
      </w:r>
      <w:r>
        <w:rPr>
          <w:color w:val="00B1E1"/>
          <w:w w:val="120"/>
        </w:rPr>
        <w:t>matter?</w:t>
      </w:r>
    </w:p>
    <w:p>
      <w:pPr>
        <w:spacing w:line="249" w:lineRule="auto" w:before="141"/>
        <w:ind w:left="1271" w:right="1689" w:firstLine="0"/>
        <w:jc w:val="left"/>
        <w:rPr>
          <w:sz w:val="20"/>
        </w:rPr>
      </w:pPr>
      <w:r>
        <w:rPr>
          <w:color w:val="003740"/>
          <w:w w:val="115"/>
          <w:sz w:val="20"/>
        </w:rPr>
        <w:t>Every</w:t>
      </w:r>
      <w:r>
        <w:rPr>
          <w:color w:val="003740"/>
          <w:spacing w:val="-40"/>
          <w:w w:val="115"/>
          <w:sz w:val="20"/>
        </w:rPr>
        <w:t> </w:t>
      </w:r>
      <w:r>
        <w:rPr>
          <w:color w:val="003740"/>
          <w:w w:val="115"/>
          <w:sz w:val="20"/>
        </w:rPr>
        <w:t>child</w:t>
      </w:r>
      <w:r>
        <w:rPr>
          <w:color w:val="003740"/>
          <w:spacing w:val="-39"/>
          <w:w w:val="115"/>
          <w:sz w:val="20"/>
        </w:rPr>
        <w:t> </w:t>
      </w:r>
      <w:r>
        <w:rPr>
          <w:color w:val="003740"/>
          <w:w w:val="115"/>
          <w:sz w:val="20"/>
        </w:rPr>
        <w:t>deserves</w:t>
      </w:r>
      <w:r>
        <w:rPr>
          <w:color w:val="003740"/>
          <w:spacing w:val="-39"/>
          <w:w w:val="115"/>
          <w:sz w:val="20"/>
        </w:rPr>
        <w:t> </w:t>
      </w:r>
      <w:r>
        <w:rPr>
          <w:color w:val="003740"/>
          <w:w w:val="115"/>
          <w:sz w:val="20"/>
        </w:rPr>
        <w:t>the</w:t>
      </w:r>
      <w:r>
        <w:rPr>
          <w:color w:val="003740"/>
          <w:spacing w:val="-39"/>
          <w:w w:val="115"/>
          <w:sz w:val="20"/>
        </w:rPr>
        <w:t> </w:t>
      </w:r>
      <w:r>
        <w:rPr>
          <w:color w:val="003740"/>
          <w:w w:val="115"/>
          <w:sz w:val="20"/>
        </w:rPr>
        <w:t>opportunity</w:t>
      </w:r>
      <w:r>
        <w:rPr>
          <w:color w:val="003740"/>
          <w:spacing w:val="-40"/>
          <w:w w:val="115"/>
          <w:sz w:val="20"/>
        </w:rPr>
        <w:t> </w:t>
      </w:r>
      <w:r>
        <w:rPr>
          <w:color w:val="003740"/>
          <w:w w:val="115"/>
          <w:sz w:val="20"/>
        </w:rPr>
        <w:t>to</w:t>
      </w:r>
      <w:r>
        <w:rPr>
          <w:color w:val="003740"/>
          <w:spacing w:val="-39"/>
          <w:w w:val="115"/>
          <w:sz w:val="20"/>
        </w:rPr>
        <w:t> </w:t>
      </w:r>
      <w:r>
        <w:rPr>
          <w:color w:val="003740"/>
          <w:w w:val="115"/>
          <w:sz w:val="20"/>
        </w:rPr>
        <w:t>learn</w:t>
      </w:r>
      <w:r>
        <w:rPr>
          <w:color w:val="003740"/>
          <w:spacing w:val="-39"/>
          <w:w w:val="115"/>
          <w:sz w:val="20"/>
        </w:rPr>
        <w:t> </w:t>
      </w:r>
      <w:r>
        <w:rPr>
          <w:color w:val="003740"/>
          <w:w w:val="115"/>
          <w:sz w:val="20"/>
        </w:rPr>
        <w:t>and</w:t>
      </w:r>
      <w:r>
        <w:rPr>
          <w:color w:val="003740"/>
          <w:spacing w:val="-39"/>
          <w:w w:val="115"/>
          <w:sz w:val="20"/>
        </w:rPr>
        <w:t> </w:t>
      </w:r>
      <w:r>
        <w:rPr>
          <w:color w:val="003740"/>
          <w:w w:val="115"/>
          <w:sz w:val="20"/>
        </w:rPr>
        <w:t>succeed</w:t>
      </w:r>
      <w:r>
        <w:rPr>
          <w:color w:val="003740"/>
          <w:spacing w:val="-40"/>
          <w:w w:val="115"/>
          <w:sz w:val="20"/>
        </w:rPr>
        <w:t> </w:t>
      </w:r>
      <w:r>
        <w:rPr>
          <w:color w:val="003740"/>
          <w:w w:val="115"/>
          <w:sz w:val="20"/>
        </w:rPr>
        <w:t>...</w:t>
      </w:r>
      <w:r>
        <w:rPr>
          <w:color w:val="003740"/>
          <w:spacing w:val="-39"/>
          <w:w w:val="115"/>
          <w:sz w:val="20"/>
        </w:rPr>
        <w:t> </w:t>
      </w:r>
      <w:r>
        <w:rPr>
          <w:color w:val="003740"/>
          <w:w w:val="115"/>
          <w:sz w:val="20"/>
        </w:rPr>
        <w:t>but</w:t>
      </w:r>
      <w:r>
        <w:rPr>
          <w:color w:val="003740"/>
          <w:spacing w:val="-39"/>
          <w:w w:val="115"/>
          <w:sz w:val="20"/>
        </w:rPr>
        <w:t> </w:t>
      </w:r>
      <w:r>
        <w:rPr>
          <w:color w:val="003740"/>
          <w:w w:val="115"/>
          <w:sz w:val="20"/>
        </w:rPr>
        <w:t>the</w:t>
      </w:r>
      <w:r>
        <w:rPr>
          <w:color w:val="003740"/>
          <w:spacing w:val="-39"/>
          <w:w w:val="115"/>
          <w:sz w:val="20"/>
        </w:rPr>
        <w:t> </w:t>
      </w:r>
      <w:r>
        <w:rPr>
          <w:color w:val="003740"/>
          <w:w w:val="115"/>
          <w:sz w:val="20"/>
        </w:rPr>
        <w:t>reality</w:t>
      </w:r>
      <w:r>
        <w:rPr>
          <w:color w:val="003740"/>
          <w:spacing w:val="-40"/>
          <w:w w:val="115"/>
          <w:sz w:val="20"/>
        </w:rPr>
        <w:t> </w:t>
      </w:r>
      <w:r>
        <w:rPr>
          <w:color w:val="003740"/>
          <w:w w:val="115"/>
          <w:sz w:val="20"/>
        </w:rPr>
        <w:t>is</w:t>
      </w:r>
      <w:r>
        <w:rPr>
          <w:color w:val="003740"/>
          <w:spacing w:val="-39"/>
          <w:w w:val="115"/>
          <w:sz w:val="20"/>
        </w:rPr>
        <w:t> </w:t>
      </w:r>
      <w:r>
        <w:rPr>
          <w:color w:val="003740"/>
          <w:w w:val="115"/>
          <w:sz w:val="20"/>
        </w:rPr>
        <w:t>that,</w:t>
      </w:r>
      <w:r>
        <w:rPr>
          <w:color w:val="003740"/>
          <w:spacing w:val="-39"/>
          <w:w w:val="115"/>
          <w:sz w:val="20"/>
        </w:rPr>
        <w:t> </w:t>
      </w:r>
      <w:r>
        <w:rPr>
          <w:color w:val="003740"/>
          <w:w w:val="115"/>
          <w:sz w:val="20"/>
        </w:rPr>
        <w:t>far</w:t>
      </w:r>
      <w:r>
        <w:rPr>
          <w:color w:val="003740"/>
          <w:spacing w:val="-39"/>
          <w:w w:val="115"/>
          <w:sz w:val="20"/>
        </w:rPr>
        <w:t> </w:t>
      </w:r>
      <w:r>
        <w:rPr>
          <w:color w:val="003740"/>
          <w:w w:val="115"/>
          <w:sz w:val="20"/>
        </w:rPr>
        <w:t>too</w:t>
      </w:r>
      <w:r>
        <w:rPr>
          <w:color w:val="003740"/>
          <w:spacing w:val="-40"/>
          <w:w w:val="115"/>
          <w:sz w:val="20"/>
        </w:rPr>
        <w:t> </w:t>
      </w:r>
      <w:r>
        <w:rPr>
          <w:color w:val="003740"/>
          <w:w w:val="115"/>
          <w:sz w:val="20"/>
        </w:rPr>
        <w:t>often,</w:t>
      </w:r>
      <w:r>
        <w:rPr>
          <w:color w:val="003740"/>
          <w:spacing w:val="-39"/>
          <w:w w:val="115"/>
          <w:sz w:val="20"/>
        </w:rPr>
        <w:t> </w:t>
      </w:r>
      <w:r>
        <w:rPr>
          <w:color w:val="003740"/>
          <w:w w:val="115"/>
          <w:sz w:val="20"/>
        </w:rPr>
        <w:t>a child's</w:t>
      </w:r>
      <w:r>
        <w:rPr>
          <w:color w:val="003740"/>
          <w:spacing w:val="-34"/>
          <w:w w:val="115"/>
          <w:sz w:val="20"/>
        </w:rPr>
        <w:t> </w:t>
      </w:r>
      <w:r>
        <w:rPr>
          <w:color w:val="003740"/>
          <w:w w:val="115"/>
          <w:sz w:val="20"/>
        </w:rPr>
        <w:t>zip</w:t>
      </w:r>
      <w:r>
        <w:rPr>
          <w:color w:val="003740"/>
          <w:spacing w:val="-33"/>
          <w:w w:val="115"/>
          <w:sz w:val="20"/>
        </w:rPr>
        <w:t> </w:t>
      </w:r>
      <w:r>
        <w:rPr>
          <w:color w:val="003740"/>
          <w:w w:val="115"/>
          <w:sz w:val="20"/>
        </w:rPr>
        <w:t>code</w:t>
      </w:r>
      <w:r>
        <w:rPr>
          <w:color w:val="003740"/>
          <w:spacing w:val="-33"/>
          <w:w w:val="115"/>
          <w:sz w:val="20"/>
        </w:rPr>
        <w:t> </w:t>
      </w:r>
      <w:r>
        <w:rPr>
          <w:color w:val="003740"/>
          <w:w w:val="115"/>
          <w:sz w:val="20"/>
        </w:rPr>
        <w:t>and</w:t>
      </w:r>
      <w:r>
        <w:rPr>
          <w:color w:val="003740"/>
          <w:spacing w:val="-33"/>
          <w:w w:val="115"/>
          <w:sz w:val="20"/>
        </w:rPr>
        <w:t> </w:t>
      </w:r>
      <w:r>
        <w:rPr>
          <w:color w:val="003740"/>
          <w:w w:val="115"/>
          <w:sz w:val="20"/>
        </w:rPr>
        <w:t>family</w:t>
      </w:r>
      <w:r>
        <w:rPr>
          <w:color w:val="003740"/>
          <w:spacing w:val="-33"/>
          <w:w w:val="115"/>
          <w:sz w:val="20"/>
        </w:rPr>
        <w:t> </w:t>
      </w:r>
      <w:r>
        <w:rPr>
          <w:color w:val="003740"/>
          <w:w w:val="115"/>
          <w:sz w:val="20"/>
        </w:rPr>
        <w:t>circumstances</w:t>
      </w:r>
      <w:r>
        <w:rPr>
          <w:color w:val="003740"/>
          <w:spacing w:val="-33"/>
          <w:w w:val="115"/>
          <w:sz w:val="20"/>
        </w:rPr>
        <w:t> </w:t>
      </w:r>
      <w:r>
        <w:rPr>
          <w:color w:val="003740"/>
          <w:w w:val="115"/>
          <w:sz w:val="20"/>
        </w:rPr>
        <w:t>determine</w:t>
      </w:r>
      <w:r>
        <w:rPr>
          <w:color w:val="003740"/>
          <w:spacing w:val="-33"/>
          <w:w w:val="115"/>
          <w:sz w:val="20"/>
        </w:rPr>
        <w:t> </w:t>
      </w:r>
      <w:r>
        <w:rPr>
          <w:color w:val="003740"/>
          <w:w w:val="115"/>
          <w:sz w:val="20"/>
        </w:rPr>
        <w:t>their</w:t>
      </w:r>
      <w:r>
        <w:rPr>
          <w:color w:val="003740"/>
          <w:spacing w:val="-33"/>
          <w:w w:val="115"/>
          <w:sz w:val="20"/>
        </w:rPr>
        <w:t> </w:t>
      </w:r>
      <w:r>
        <w:rPr>
          <w:color w:val="003740"/>
          <w:w w:val="115"/>
          <w:sz w:val="20"/>
        </w:rPr>
        <w:t>future</w:t>
      </w:r>
      <w:r>
        <w:rPr>
          <w:color w:val="003740"/>
          <w:spacing w:val="-33"/>
          <w:w w:val="115"/>
          <w:sz w:val="20"/>
        </w:rPr>
        <w:t> </w:t>
      </w:r>
      <w:r>
        <w:rPr>
          <w:color w:val="003740"/>
          <w:w w:val="115"/>
          <w:sz w:val="20"/>
        </w:rPr>
        <w:t>--</w:t>
      </w:r>
      <w:r>
        <w:rPr>
          <w:color w:val="003740"/>
          <w:spacing w:val="-33"/>
          <w:w w:val="115"/>
          <w:sz w:val="20"/>
        </w:rPr>
        <w:t> </w:t>
      </w:r>
      <w:r>
        <w:rPr>
          <w:color w:val="003740"/>
          <w:w w:val="115"/>
          <w:sz w:val="20"/>
        </w:rPr>
        <w:t>and</w:t>
      </w:r>
      <w:r>
        <w:rPr>
          <w:color w:val="003740"/>
          <w:spacing w:val="-33"/>
          <w:w w:val="115"/>
          <w:sz w:val="20"/>
        </w:rPr>
        <w:t> </w:t>
      </w:r>
      <w:r>
        <w:rPr>
          <w:color w:val="003740"/>
          <w:w w:val="115"/>
          <w:sz w:val="20"/>
        </w:rPr>
        <w:t>their</w:t>
      </w:r>
      <w:r>
        <w:rPr>
          <w:color w:val="003740"/>
          <w:spacing w:val="-33"/>
          <w:w w:val="115"/>
          <w:sz w:val="20"/>
        </w:rPr>
        <w:t> </w:t>
      </w:r>
      <w:r>
        <w:rPr>
          <w:color w:val="003740"/>
          <w:w w:val="115"/>
          <w:sz w:val="20"/>
        </w:rPr>
        <w:t>potential</w:t>
      </w:r>
      <w:r>
        <w:rPr>
          <w:color w:val="003740"/>
          <w:spacing w:val="-33"/>
          <w:w w:val="115"/>
          <w:sz w:val="20"/>
        </w:rPr>
        <w:t> </w:t>
      </w:r>
      <w:r>
        <w:rPr>
          <w:color w:val="003740"/>
          <w:w w:val="115"/>
          <w:sz w:val="20"/>
        </w:rPr>
        <w:t>is</w:t>
      </w:r>
      <w:r>
        <w:rPr>
          <w:color w:val="003740"/>
          <w:spacing w:val="-33"/>
          <w:w w:val="115"/>
          <w:sz w:val="20"/>
        </w:rPr>
        <w:t> </w:t>
      </w:r>
      <w:r>
        <w:rPr>
          <w:color w:val="003740"/>
          <w:w w:val="115"/>
          <w:sz w:val="20"/>
        </w:rPr>
        <w:t>lost, creating</w:t>
      </w:r>
      <w:r>
        <w:rPr>
          <w:color w:val="003740"/>
          <w:spacing w:val="-28"/>
          <w:w w:val="115"/>
          <w:sz w:val="20"/>
        </w:rPr>
        <w:t> </w:t>
      </w:r>
      <w:r>
        <w:rPr>
          <w:color w:val="003740"/>
          <w:w w:val="115"/>
          <w:sz w:val="20"/>
        </w:rPr>
        <w:t>a</w:t>
      </w:r>
      <w:r>
        <w:rPr>
          <w:color w:val="003740"/>
          <w:spacing w:val="-28"/>
          <w:w w:val="115"/>
          <w:sz w:val="20"/>
        </w:rPr>
        <w:t> </w:t>
      </w:r>
      <w:r>
        <w:rPr>
          <w:color w:val="003740"/>
          <w:w w:val="115"/>
          <w:sz w:val="20"/>
        </w:rPr>
        <w:t>ripple</w:t>
      </w:r>
      <w:r>
        <w:rPr>
          <w:color w:val="003740"/>
          <w:spacing w:val="-28"/>
          <w:w w:val="115"/>
          <w:sz w:val="20"/>
        </w:rPr>
        <w:t> </w:t>
      </w:r>
      <w:r>
        <w:rPr>
          <w:color w:val="003740"/>
          <w:w w:val="115"/>
          <w:sz w:val="20"/>
        </w:rPr>
        <w:t>effect</w:t>
      </w:r>
      <w:r>
        <w:rPr>
          <w:color w:val="003740"/>
          <w:spacing w:val="-28"/>
          <w:w w:val="115"/>
          <w:sz w:val="20"/>
        </w:rPr>
        <w:t> </w:t>
      </w:r>
      <w:r>
        <w:rPr>
          <w:color w:val="003740"/>
          <w:w w:val="115"/>
          <w:sz w:val="20"/>
        </w:rPr>
        <w:t>throughout</w:t>
      </w:r>
      <w:r>
        <w:rPr>
          <w:color w:val="003740"/>
          <w:spacing w:val="-28"/>
          <w:w w:val="115"/>
          <w:sz w:val="20"/>
        </w:rPr>
        <w:t> </w:t>
      </w:r>
      <w:r>
        <w:rPr>
          <w:color w:val="003740"/>
          <w:w w:val="115"/>
          <w:sz w:val="20"/>
        </w:rPr>
        <w:t>the</w:t>
      </w:r>
      <w:r>
        <w:rPr>
          <w:color w:val="003740"/>
          <w:spacing w:val="-28"/>
          <w:w w:val="115"/>
          <w:sz w:val="20"/>
        </w:rPr>
        <w:t> </w:t>
      </w:r>
      <w:r>
        <w:rPr>
          <w:color w:val="003740"/>
          <w:w w:val="115"/>
          <w:sz w:val="20"/>
        </w:rPr>
        <w:t>community.</w:t>
      </w:r>
    </w:p>
    <w:p>
      <w:pPr>
        <w:spacing w:before="107"/>
        <w:ind w:left="1271" w:right="0" w:firstLine="0"/>
        <w:jc w:val="left"/>
        <w:rPr>
          <w:sz w:val="20"/>
        </w:rPr>
      </w:pPr>
      <w:r>
        <w:rPr>
          <w:color w:val="003740"/>
          <w:w w:val="115"/>
          <w:sz w:val="20"/>
        </w:rPr>
        <w:t>Community Partnership Schools aim to change that: 87% of students attending Florida’s 26 schools</w:t>
      </w:r>
    </w:p>
    <w:p>
      <w:pPr>
        <w:tabs>
          <w:tab w:pos="10707" w:val="left" w:leader="none"/>
        </w:tabs>
        <w:spacing w:line="249" w:lineRule="auto" w:before="10"/>
        <w:ind w:left="1271" w:right="1488" w:firstLine="0"/>
        <w:jc w:val="left"/>
        <w:rPr>
          <w:sz w:val="20"/>
        </w:rPr>
      </w:pPr>
      <w:r>
        <w:rPr>
          <w:color w:val="003740"/>
          <w:w w:val="110"/>
          <w:sz w:val="20"/>
        </w:rPr>
        <w:t>–</w:t>
      </w:r>
      <w:r>
        <w:rPr>
          <w:color w:val="003740"/>
          <w:spacing w:val="-28"/>
          <w:w w:val="110"/>
          <w:sz w:val="20"/>
        </w:rPr>
        <w:t> </w:t>
      </w:r>
      <w:r>
        <w:rPr>
          <w:color w:val="003740"/>
          <w:w w:val="110"/>
          <w:sz w:val="20"/>
        </w:rPr>
        <w:t>20</w:t>
      </w:r>
      <w:r>
        <w:rPr>
          <w:color w:val="003740"/>
          <w:spacing w:val="-28"/>
          <w:w w:val="110"/>
          <w:sz w:val="20"/>
        </w:rPr>
        <w:t> </w:t>
      </w:r>
      <w:r>
        <w:rPr>
          <w:color w:val="003740"/>
          <w:w w:val="110"/>
          <w:sz w:val="20"/>
        </w:rPr>
        <w:t>of</w:t>
      </w:r>
      <w:r>
        <w:rPr>
          <w:color w:val="003740"/>
          <w:spacing w:val="-28"/>
          <w:w w:val="110"/>
          <w:sz w:val="20"/>
        </w:rPr>
        <w:t> </w:t>
      </w:r>
      <w:r>
        <w:rPr>
          <w:color w:val="003740"/>
          <w:w w:val="110"/>
          <w:sz w:val="20"/>
        </w:rPr>
        <w:t>which</w:t>
      </w:r>
      <w:r>
        <w:rPr>
          <w:color w:val="003740"/>
          <w:spacing w:val="-28"/>
          <w:w w:val="110"/>
          <w:sz w:val="20"/>
        </w:rPr>
        <w:t> </w:t>
      </w:r>
      <w:r>
        <w:rPr>
          <w:color w:val="003740"/>
          <w:w w:val="110"/>
          <w:sz w:val="20"/>
        </w:rPr>
        <w:t>CHS</w:t>
      </w:r>
      <w:r>
        <w:rPr>
          <w:color w:val="003740"/>
          <w:spacing w:val="-28"/>
          <w:w w:val="110"/>
          <w:sz w:val="20"/>
        </w:rPr>
        <w:t> </w:t>
      </w:r>
      <w:r>
        <w:rPr>
          <w:color w:val="003740"/>
          <w:w w:val="110"/>
          <w:sz w:val="20"/>
        </w:rPr>
        <w:t>provides</w:t>
      </w:r>
      <w:r>
        <w:rPr>
          <w:color w:val="003740"/>
          <w:spacing w:val="-28"/>
          <w:w w:val="110"/>
          <w:sz w:val="20"/>
        </w:rPr>
        <w:t> </w:t>
      </w:r>
      <w:r>
        <w:rPr>
          <w:color w:val="003740"/>
          <w:w w:val="110"/>
          <w:sz w:val="20"/>
        </w:rPr>
        <w:t>leadership</w:t>
      </w:r>
      <w:r>
        <w:rPr>
          <w:color w:val="003740"/>
          <w:spacing w:val="-27"/>
          <w:w w:val="110"/>
          <w:sz w:val="20"/>
        </w:rPr>
        <w:t> </w:t>
      </w:r>
      <w:r>
        <w:rPr>
          <w:color w:val="003740"/>
          <w:w w:val="110"/>
          <w:sz w:val="20"/>
        </w:rPr>
        <w:t>as</w:t>
      </w:r>
      <w:r>
        <w:rPr>
          <w:color w:val="003740"/>
          <w:spacing w:val="-28"/>
          <w:w w:val="110"/>
          <w:sz w:val="20"/>
        </w:rPr>
        <w:t> </w:t>
      </w:r>
      <w:r>
        <w:rPr>
          <w:color w:val="003740"/>
          <w:w w:val="110"/>
          <w:sz w:val="20"/>
        </w:rPr>
        <w:t>a</w:t>
      </w:r>
      <w:r>
        <w:rPr>
          <w:color w:val="003740"/>
          <w:spacing w:val="-28"/>
          <w:w w:val="110"/>
          <w:sz w:val="20"/>
        </w:rPr>
        <w:t> </w:t>
      </w:r>
      <w:r>
        <w:rPr>
          <w:color w:val="003740"/>
          <w:w w:val="110"/>
          <w:sz w:val="20"/>
        </w:rPr>
        <w:t>core</w:t>
      </w:r>
      <w:r>
        <w:rPr>
          <w:color w:val="003740"/>
          <w:spacing w:val="-28"/>
          <w:w w:val="110"/>
          <w:sz w:val="20"/>
        </w:rPr>
        <w:t> </w:t>
      </w:r>
      <w:r>
        <w:rPr>
          <w:color w:val="003740"/>
          <w:w w:val="110"/>
          <w:sz w:val="20"/>
        </w:rPr>
        <w:t>partner</w:t>
      </w:r>
      <w:r>
        <w:rPr>
          <w:color w:val="003740"/>
          <w:spacing w:val="-28"/>
          <w:w w:val="110"/>
          <w:sz w:val="20"/>
        </w:rPr>
        <w:t> </w:t>
      </w:r>
      <w:r>
        <w:rPr>
          <w:color w:val="003740"/>
          <w:w w:val="110"/>
          <w:sz w:val="20"/>
        </w:rPr>
        <w:t>–</w:t>
      </w:r>
      <w:r>
        <w:rPr>
          <w:color w:val="003740"/>
          <w:spacing w:val="-28"/>
          <w:w w:val="110"/>
          <w:sz w:val="20"/>
        </w:rPr>
        <w:t> </w:t>
      </w:r>
      <w:r>
        <w:rPr>
          <w:color w:val="003740"/>
          <w:w w:val="110"/>
          <w:sz w:val="20"/>
        </w:rPr>
        <w:t>are</w:t>
      </w:r>
      <w:r>
        <w:rPr>
          <w:color w:val="003740"/>
          <w:spacing w:val="-27"/>
          <w:w w:val="110"/>
          <w:sz w:val="20"/>
        </w:rPr>
        <w:t> </w:t>
      </w:r>
      <w:r>
        <w:rPr>
          <w:color w:val="003740"/>
          <w:w w:val="110"/>
          <w:sz w:val="20"/>
        </w:rPr>
        <w:t>economically</w:t>
      </w:r>
      <w:r>
        <w:rPr>
          <w:color w:val="003740"/>
          <w:spacing w:val="-28"/>
          <w:w w:val="110"/>
          <w:sz w:val="20"/>
        </w:rPr>
        <w:t> </w:t>
      </w:r>
      <w:r>
        <w:rPr>
          <w:color w:val="003740"/>
          <w:w w:val="110"/>
          <w:sz w:val="20"/>
        </w:rPr>
        <w:t>disadvantaged.</w:t>
      </w:r>
      <w:r>
        <w:rPr>
          <w:color w:val="003740"/>
          <w:spacing w:val="-28"/>
          <w:w w:val="110"/>
          <w:sz w:val="20"/>
        </w:rPr>
        <w:t> </w:t>
      </w:r>
      <w:r>
        <w:rPr>
          <w:color w:val="003740"/>
          <w:w w:val="110"/>
          <w:sz w:val="20"/>
        </w:rPr>
        <w:t>This</w:t>
        <w:tab/>
      </w:r>
      <w:r>
        <w:rPr>
          <w:spacing w:val="-16"/>
          <w:w w:val="75"/>
          <w:sz w:val="20"/>
          <w:vertAlign w:val="superscript"/>
        </w:rPr>
        <w:t>1</w:t>
      </w:r>
      <w:r>
        <w:rPr>
          <w:color w:val="003740"/>
          <w:spacing w:val="-16"/>
          <w:w w:val="75"/>
          <w:sz w:val="20"/>
          <w:vertAlign w:val="baseline"/>
        </w:rPr>
        <w:t> </w:t>
      </w:r>
      <w:r>
        <w:rPr>
          <w:color w:val="003740"/>
          <w:w w:val="110"/>
          <w:sz w:val="20"/>
          <w:vertAlign w:val="baseline"/>
        </w:rPr>
        <w:t>model empowers students to realize their potential and find paths toward academic and life success.</w:t>
      </w:r>
    </w:p>
    <w:p>
      <w:pPr>
        <w:pStyle w:val="BodyText"/>
        <w:spacing w:before="1"/>
        <w:rPr>
          <w:sz w:val="25"/>
        </w:rPr>
      </w:pPr>
    </w:p>
    <w:p>
      <w:pPr>
        <w:spacing w:line="249" w:lineRule="auto" w:before="0"/>
        <w:ind w:left="2246" w:right="2017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791189</wp:posOffset>
            </wp:positionH>
            <wp:positionV relativeFrom="paragraph">
              <wp:posOffset>-64839</wp:posOffset>
            </wp:positionV>
            <wp:extent cx="443280" cy="447958"/>
            <wp:effectExtent l="0" t="0" r="0" b="0"/>
            <wp:wrapNone/>
            <wp:docPr id="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80" cy="447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740"/>
          <w:w w:val="115"/>
          <w:sz w:val="20"/>
        </w:rPr>
        <w:t>In</w:t>
      </w:r>
      <w:r>
        <w:rPr>
          <w:color w:val="003740"/>
          <w:spacing w:val="-30"/>
          <w:w w:val="115"/>
          <w:sz w:val="20"/>
        </w:rPr>
        <w:t> </w:t>
      </w:r>
      <w:r>
        <w:rPr>
          <w:color w:val="003740"/>
          <w:w w:val="115"/>
          <w:sz w:val="20"/>
        </w:rPr>
        <w:t>May</w:t>
      </w:r>
      <w:r>
        <w:rPr>
          <w:color w:val="003740"/>
          <w:spacing w:val="-29"/>
          <w:w w:val="115"/>
          <w:sz w:val="20"/>
        </w:rPr>
        <w:t> </w:t>
      </w:r>
      <w:r>
        <w:rPr>
          <w:color w:val="003740"/>
          <w:w w:val="115"/>
          <w:sz w:val="20"/>
        </w:rPr>
        <w:t>2020,</w:t>
      </w:r>
      <w:r>
        <w:rPr>
          <w:color w:val="003740"/>
          <w:spacing w:val="-30"/>
          <w:w w:val="115"/>
          <w:sz w:val="20"/>
        </w:rPr>
        <w:t> </w:t>
      </w:r>
      <w:r>
        <w:rPr>
          <w:color w:val="003740"/>
          <w:w w:val="115"/>
          <w:sz w:val="20"/>
        </w:rPr>
        <w:t>there</w:t>
      </w:r>
      <w:r>
        <w:rPr>
          <w:color w:val="003740"/>
          <w:spacing w:val="-29"/>
          <w:w w:val="115"/>
          <w:sz w:val="20"/>
        </w:rPr>
        <w:t> </w:t>
      </w:r>
      <w:r>
        <w:rPr>
          <w:color w:val="003740"/>
          <w:w w:val="115"/>
          <w:sz w:val="20"/>
        </w:rPr>
        <w:t>was</w:t>
      </w:r>
      <w:r>
        <w:rPr>
          <w:color w:val="003740"/>
          <w:spacing w:val="-30"/>
          <w:w w:val="115"/>
          <w:sz w:val="20"/>
        </w:rPr>
        <w:t> </w:t>
      </w:r>
      <w:r>
        <w:rPr>
          <w:color w:val="003740"/>
          <w:w w:val="115"/>
          <w:sz w:val="20"/>
        </w:rPr>
        <w:t>an</w:t>
      </w:r>
      <w:r>
        <w:rPr>
          <w:color w:val="003740"/>
          <w:spacing w:val="-29"/>
          <w:w w:val="115"/>
          <w:sz w:val="20"/>
        </w:rPr>
        <w:t> </w:t>
      </w:r>
      <w:r>
        <w:rPr>
          <w:color w:val="003740"/>
          <w:w w:val="115"/>
          <w:sz w:val="20"/>
        </w:rPr>
        <w:t>increase</w:t>
      </w:r>
      <w:r>
        <w:rPr>
          <w:color w:val="003740"/>
          <w:spacing w:val="-30"/>
          <w:w w:val="115"/>
          <w:sz w:val="20"/>
        </w:rPr>
        <w:t> </w:t>
      </w:r>
      <w:r>
        <w:rPr>
          <w:color w:val="003740"/>
          <w:w w:val="115"/>
          <w:sz w:val="20"/>
        </w:rPr>
        <w:t>of</w:t>
      </w:r>
      <w:r>
        <w:rPr>
          <w:color w:val="003740"/>
          <w:spacing w:val="6"/>
          <w:w w:val="115"/>
          <w:sz w:val="20"/>
        </w:rPr>
        <w:t> </w:t>
      </w:r>
      <w:r>
        <w:rPr>
          <w:color w:val="003740"/>
          <w:w w:val="115"/>
          <w:sz w:val="20"/>
        </w:rPr>
        <w:t>2.5</w:t>
      </w:r>
      <w:r>
        <w:rPr>
          <w:color w:val="003740"/>
          <w:spacing w:val="-30"/>
          <w:w w:val="115"/>
          <w:sz w:val="20"/>
        </w:rPr>
        <w:t> </w:t>
      </w:r>
      <w:r>
        <w:rPr>
          <w:color w:val="003740"/>
          <w:w w:val="115"/>
          <w:sz w:val="20"/>
        </w:rPr>
        <w:t>million</w:t>
      </w:r>
      <w:r>
        <w:rPr>
          <w:color w:val="003740"/>
          <w:spacing w:val="-29"/>
          <w:w w:val="115"/>
          <w:sz w:val="20"/>
        </w:rPr>
        <w:t> </w:t>
      </w:r>
      <w:r>
        <w:rPr>
          <w:color w:val="003740"/>
          <w:w w:val="115"/>
          <w:sz w:val="20"/>
        </w:rPr>
        <w:t>children</w:t>
      </w:r>
      <w:r>
        <w:rPr>
          <w:color w:val="003740"/>
          <w:spacing w:val="-30"/>
          <w:w w:val="115"/>
          <w:sz w:val="20"/>
        </w:rPr>
        <w:t> </w:t>
      </w:r>
      <w:r>
        <w:rPr>
          <w:color w:val="003740"/>
          <w:w w:val="115"/>
          <w:sz w:val="20"/>
        </w:rPr>
        <w:t>living</w:t>
      </w:r>
      <w:r>
        <w:rPr>
          <w:color w:val="003740"/>
          <w:spacing w:val="-29"/>
          <w:w w:val="115"/>
          <w:sz w:val="20"/>
        </w:rPr>
        <w:t> </w:t>
      </w:r>
      <w:r>
        <w:rPr>
          <w:color w:val="003740"/>
          <w:w w:val="115"/>
          <w:sz w:val="20"/>
        </w:rPr>
        <w:t>in</w:t>
      </w:r>
      <w:r>
        <w:rPr>
          <w:color w:val="003740"/>
          <w:spacing w:val="-30"/>
          <w:w w:val="115"/>
          <w:sz w:val="20"/>
        </w:rPr>
        <w:t> </w:t>
      </w:r>
      <w:r>
        <w:rPr>
          <w:color w:val="003740"/>
          <w:w w:val="115"/>
          <w:sz w:val="20"/>
        </w:rPr>
        <w:t>poverty</w:t>
      </w:r>
      <w:r>
        <w:rPr>
          <w:color w:val="003740"/>
          <w:spacing w:val="-29"/>
          <w:w w:val="115"/>
          <w:sz w:val="20"/>
        </w:rPr>
        <w:t> </w:t>
      </w:r>
      <w:r>
        <w:rPr>
          <w:color w:val="003740"/>
          <w:w w:val="115"/>
          <w:sz w:val="20"/>
        </w:rPr>
        <w:t>as</w:t>
      </w:r>
      <w:r>
        <w:rPr>
          <w:color w:val="003740"/>
          <w:spacing w:val="-30"/>
          <w:w w:val="115"/>
          <w:sz w:val="20"/>
        </w:rPr>
        <w:t> </w:t>
      </w:r>
      <w:r>
        <w:rPr>
          <w:color w:val="003740"/>
          <w:w w:val="115"/>
          <w:sz w:val="20"/>
        </w:rPr>
        <w:t>a result</w:t>
      </w:r>
      <w:r>
        <w:rPr>
          <w:color w:val="003740"/>
          <w:spacing w:val="-28"/>
          <w:w w:val="115"/>
          <w:sz w:val="20"/>
        </w:rPr>
        <w:t> </w:t>
      </w:r>
      <w:r>
        <w:rPr>
          <w:color w:val="003740"/>
          <w:w w:val="115"/>
          <w:sz w:val="20"/>
        </w:rPr>
        <w:t>of</w:t>
      </w:r>
      <w:r>
        <w:rPr>
          <w:color w:val="003740"/>
          <w:spacing w:val="-28"/>
          <w:w w:val="115"/>
          <w:sz w:val="20"/>
        </w:rPr>
        <w:t> </w:t>
      </w:r>
      <w:r>
        <w:rPr>
          <w:color w:val="003740"/>
          <w:spacing w:val="-4"/>
          <w:w w:val="115"/>
          <w:sz w:val="20"/>
        </w:rPr>
        <w:t>COVID-19.</w:t>
      </w:r>
      <w:r>
        <w:rPr>
          <w:spacing w:val="-4"/>
          <w:w w:val="115"/>
          <w:sz w:val="20"/>
          <w:vertAlign w:val="superscript"/>
        </w:rPr>
        <w:t>2</w:t>
      </w:r>
    </w:p>
    <w:p>
      <w:pPr>
        <w:pStyle w:val="BodyText"/>
        <w:spacing w:before="8"/>
        <w:rPr>
          <w:sz w:val="26"/>
        </w:rPr>
      </w:pPr>
    </w:p>
    <w:p>
      <w:pPr>
        <w:spacing w:line="249" w:lineRule="auto" w:before="0"/>
        <w:ind w:left="2226" w:right="2017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791819</wp:posOffset>
            </wp:positionH>
            <wp:positionV relativeFrom="paragraph">
              <wp:posOffset>-65314</wp:posOffset>
            </wp:positionV>
            <wp:extent cx="466854" cy="405096"/>
            <wp:effectExtent l="0" t="0" r="0" b="0"/>
            <wp:wrapNone/>
            <wp:docPr id="1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54" cy="40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740"/>
          <w:w w:val="120"/>
          <w:sz w:val="20"/>
        </w:rPr>
        <w:t>Children</w:t>
      </w:r>
      <w:r>
        <w:rPr>
          <w:color w:val="003740"/>
          <w:spacing w:val="-41"/>
          <w:w w:val="120"/>
          <w:sz w:val="20"/>
        </w:rPr>
        <w:t> </w:t>
      </w:r>
      <w:r>
        <w:rPr>
          <w:color w:val="003740"/>
          <w:w w:val="120"/>
          <w:sz w:val="20"/>
        </w:rPr>
        <w:t>who</w:t>
      </w:r>
      <w:r>
        <w:rPr>
          <w:color w:val="003740"/>
          <w:spacing w:val="-40"/>
          <w:w w:val="120"/>
          <w:sz w:val="20"/>
        </w:rPr>
        <w:t> </w:t>
      </w:r>
      <w:r>
        <w:rPr>
          <w:color w:val="003740"/>
          <w:w w:val="120"/>
          <w:sz w:val="20"/>
        </w:rPr>
        <w:t>grow</w:t>
      </w:r>
      <w:r>
        <w:rPr>
          <w:color w:val="003740"/>
          <w:spacing w:val="-40"/>
          <w:w w:val="120"/>
          <w:sz w:val="20"/>
        </w:rPr>
        <w:t> </w:t>
      </w:r>
      <w:r>
        <w:rPr>
          <w:color w:val="003740"/>
          <w:w w:val="120"/>
          <w:sz w:val="20"/>
        </w:rPr>
        <w:t>up</w:t>
      </w:r>
      <w:r>
        <w:rPr>
          <w:color w:val="003740"/>
          <w:spacing w:val="-40"/>
          <w:w w:val="120"/>
          <w:sz w:val="20"/>
        </w:rPr>
        <w:t> </w:t>
      </w:r>
      <w:r>
        <w:rPr>
          <w:color w:val="003740"/>
          <w:w w:val="120"/>
          <w:sz w:val="20"/>
        </w:rPr>
        <w:t>in</w:t>
      </w:r>
      <w:r>
        <w:rPr>
          <w:color w:val="003740"/>
          <w:spacing w:val="-40"/>
          <w:w w:val="120"/>
          <w:sz w:val="20"/>
        </w:rPr>
        <w:t> </w:t>
      </w:r>
      <w:r>
        <w:rPr>
          <w:color w:val="003740"/>
          <w:w w:val="120"/>
          <w:sz w:val="20"/>
        </w:rPr>
        <w:t>poverty</w:t>
      </w:r>
      <w:r>
        <w:rPr>
          <w:color w:val="003740"/>
          <w:spacing w:val="-40"/>
          <w:w w:val="120"/>
          <w:sz w:val="20"/>
        </w:rPr>
        <w:t> </w:t>
      </w:r>
      <w:r>
        <w:rPr>
          <w:color w:val="003740"/>
          <w:w w:val="120"/>
          <w:sz w:val="20"/>
        </w:rPr>
        <w:t>are</w:t>
      </w:r>
      <w:r>
        <w:rPr>
          <w:color w:val="003740"/>
          <w:spacing w:val="-40"/>
          <w:w w:val="120"/>
          <w:sz w:val="20"/>
        </w:rPr>
        <w:t> </w:t>
      </w:r>
      <w:r>
        <w:rPr>
          <w:color w:val="003740"/>
          <w:w w:val="120"/>
          <w:sz w:val="20"/>
        </w:rPr>
        <w:t>five</w:t>
      </w:r>
      <w:r>
        <w:rPr>
          <w:color w:val="003740"/>
          <w:spacing w:val="-41"/>
          <w:w w:val="120"/>
          <w:sz w:val="20"/>
        </w:rPr>
        <w:t> </w:t>
      </w:r>
      <w:r>
        <w:rPr>
          <w:color w:val="003740"/>
          <w:w w:val="120"/>
          <w:sz w:val="20"/>
        </w:rPr>
        <w:t>times</w:t>
      </w:r>
      <w:r>
        <w:rPr>
          <w:color w:val="003740"/>
          <w:spacing w:val="-40"/>
          <w:w w:val="120"/>
          <w:sz w:val="20"/>
        </w:rPr>
        <w:t> </w:t>
      </w:r>
      <w:r>
        <w:rPr>
          <w:color w:val="003740"/>
          <w:w w:val="120"/>
          <w:sz w:val="20"/>
        </w:rPr>
        <w:t>more</w:t>
      </w:r>
      <w:r>
        <w:rPr>
          <w:color w:val="003740"/>
          <w:spacing w:val="-40"/>
          <w:w w:val="120"/>
          <w:sz w:val="20"/>
        </w:rPr>
        <w:t> </w:t>
      </w:r>
      <w:r>
        <w:rPr>
          <w:color w:val="003740"/>
          <w:w w:val="120"/>
          <w:sz w:val="20"/>
        </w:rPr>
        <w:t>likely</w:t>
      </w:r>
      <w:r>
        <w:rPr>
          <w:color w:val="003740"/>
          <w:spacing w:val="-40"/>
          <w:w w:val="120"/>
          <w:sz w:val="20"/>
        </w:rPr>
        <w:t> </w:t>
      </w:r>
      <w:r>
        <w:rPr>
          <w:color w:val="003740"/>
          <w:w w:val="120"/>
          <w:sz w:val="20"/>
        </w:rPr>
        <w:t>to</w:t>
      </w:r>
      <w:r>
        <w:rPr>
          <w:color w:val="003740"/>
          <w:spacing w:val="-40"/>
          <w:w w:val="120"/>
          <w:sz w:val="20"/>
        </w:rPr>
        <w:t> </w:t>
      </w:r>
      <w:r>
        <w:rPr>
          <w:color w:val="003740"/>
          <w:w w:val="120"/>
          <w:sz w:val="20"/>
        </w:rPr>
        <w:t>drop</w:t>
      </w:r>
      <w:r>
        <w:rPr>
          <w:color w:val="003740"/>
          <w:spacing w:val="-40"/>
          <w:w w:val="120"/>
          <w:sz w:val="20"/>
        </w:rPr>
        <w:t> </w:t>
      </w:r>
      <w:r>
        <w:rPr>
          <w:color w:val="003740"/>
          <w:w w:val="120"/>
          <w:sz w:val="20"/>
        </w:rPr>
        <w:t>out</w:t>
      </w:r>
      <w:r>
        <w:rPr>
          <w:color w:val="003740"/>
          <w:spacing w:val="-40"/>
          <w:w w:val="120"/>
          <w:sz w:val="20"/>
        </w:rPr>
        <w:t> </w:t>
      </w:r>
      <w:r>
        <w:rPr>
          <w:color w:val="003740"/>
          <w:w w:val="120"/>
          <w:sz w:val="20"/>
        </w:rPr>
        <w:t>of</w:t>
      </w:r>
      <w:r>
        <w:rPr>
          <w:color w:val="003740"/>
          <w:spacing w:val="-41"/>
          <w:w w:val="120"/>
          <w:sz w:val="20"/>
        </w:rPr>
        <w:t> </w:t>
      </w:r>
      <w:r>
        <w:rPr>
          <w:color w:val="003740"/>
          <w:w w:val="120"/>
          <w:sz w:val="20"/>
        </w:rPr>
        <w:t>high school.</w:t>
      </w:r>
      <w:r>
        <w:rPr>
          <w:color w:val="003740"/>
          <w:spacing w:val="-53"/>
          <w:w w:val="120"/>
          <w:sz w:val="20"/>
        </w:rPr>
        <w:t> </w:t>
      </w:r>
      <w:r>
        <w:rPr>
          <w:color w:val="003740"/>
          <w:w w:val="120"/>
          <w:sz w:val="20"/>
        </w:rPr>
        <w:t>Today,</w:t>
      </w:r>
      <w:r>
        <w:rPr>
          <w:color w:val="003740"/>
          <w:spacing w:val="-53"/>
          <w:w w:val="120"/>
          <w:sz w:val="20"/>
        </w:rPr>
        <w:t> </w:t>
      </w:r>
      <w:r>
        <w:rPr>
          <w:color w:val="003740"/>
          <w:w w:val="120"/>
          <w:sz w:val="20"/>
        </w:rPr>
        <w:t>67</w:t>
      </w:r>
      <w:r>
        <w:rPr>
          <w:color w:val="003740"/>
          <w:spacing w:val="-53"/>
          <w:w w:val="120"/>
          <w:sz w:val="20"/>
        </w:rPr>
        <w:t> </w:t>
      </w:r>
      <w:r>
        <w:rPr>
          <w:color w:val="003740"/>
          <w:w w:val="120"/>
          <w:sz w:val="20"/>
        </w:rPr>
        <w:t>percent</w:t>
      </w:r>
      <w:r>
        <w:rPr>
          <w:color w:val="003740"/>
          <w:spacing w:val="-53"/>
          <w:w w:val="120"/>
          <w:sz w:val="20"/>
        </w:rPr>
        <w:t> </w:t>
      </w:r>
      <w:r>
        <w:rPr>
          <w:color w:val="003740"/>
          <w:w w:val="120"/>
          <w:sz w:val="20"/>
        </w:rPr>
        <w:t>of</w:t>
      </w:r>
      <w:r>
        <w:rPr>
          <w:color w:val="003740"/>
          <w:spacing w:val="-53"/>
          <w:w w:val="120"/>
          <w:sz w:val="20"/>
        </w:rPr>
        <w:t> </w:t>
      </w:r>
      <w:r>
        <w:rPr>
          <w:color w:val="003740"/>
          <w:w w:val="120"/>
          <w:sz w:val="20"/>
        </w:rPr>
        <w:t>the</w:t>
      </w:r>
      <w:r>
        <w:rPr>
          <w:color w:val="003740"/>
          <w:spacing w:val="-53"/>
          <w:w w:val="120"/>
          <w:sz w:val="20"/>
        </w:rPr>
        <w:t> </w:t>
      </w:r>
      <w:r>
        <w:rPr>
          <w:color w:val="003740"/>
          <w:w w:val="120"/>
          <w:sz w:val="20"/>
        </w:rPr>
        <w:t>prison</w:t>
      </w:r>
      <w:r>
        <w:rPr>
          <w:color w:val="003740"/>
          <w:spacing w:val="-52"/>
          <w:w w:val="120"/>
          <w:sz w:val="20"/>
        </w:rPr>
        <w:t> </w:t>
      </w:r>
      <w:r>
        <w:rPr>
          <w:color w:val="003740"/>
          <w:w w:val="120"/>
          <w:sz w:val="20"/>
        </w:rPr>
        <w:t>population</w:t>
      </w:r>
      <w:r>
        <w:rPr>
          <w:color w:val="003740"/>
          <w:spacing w:val="-53"/>
          <w:w w:val="120"/>
          <w:sz w:val="20"/>
        </w:rPr>
        <w:t> </w:t>
      </w:r>
      <w:r>
        <w:rPr>
          <w:color w:val="003740"/>
          <w:w w:val="120"/>
          <w:sz w:val="20"/>
        </w:rPr>
        <w:t>are</w:t>
      </w:r>
      <w:r>
        <w:rPr>
          <w:color w:val="003740"/>
          <w:spacing w:val="-53"/>
          <w:w w:val="120"/>
          <w:sz w:val="20"/>
        </w:rPr>
        <w:t> </w:t>
      </w:r>
      <w:r>
        <w:rPr>
          <w:color w:val="003740"/>
          <w:w w:val="120"/>
          <w:sz w:val="20"/>
        </w:rPr>
        <w:t>high</w:t>
      </w:r>
      <w:r>
        <w:rPr>
          <w:color w:val="003740"/>
          <w:spacing w:val="-53"/>
          <w:w w:val="120"/>
          <w:sz w:val="20"/>
        </w:rPr>
        <w:t> </w:t>
      </w:r>
      <w:r>
        <w:rPr>
          <w:color w:val="003740"/>
          <w:w w:val="120"/>
          <w:sz w:val="20"/>
        </w:rPr>
        <w:t>school</w:t>
      </w:r>
      <w:r>
        <w:rPr>
          <w:color w:val="003740"/>
          <w:spacing w:val="-53"/>
          <w:w w:val="120"/>
          <w:sz w:val="20"/>
        </w:rPr>
        <w:t> </w:t>
      </w:r>
      <w:r>
        <w:rPr>
          <w:color w:val="003740"/>
          <w:spacing w:val="-4"/>
          <w:w w:val="120"/>
          <w:sz w:val="20"/>
        </w:rPr>
        <w:t>dropouts.</w:t>
      </w:r>
      <w:r>
        <w:rPr>
          <w:spacing w:val="-4"/>
          <w:w w:val="120"/>
          <w:sz w:val="20"/>
          <w:vertAlign w:val="superscript"/>
        </w:rPr>
        <w:t>3</w:t>
      </w:r>
    </w:p>
    <w:p>
      <w:pPr>
        <w:pStyle w:val="BodyText"/>
        <w:rPr>
          <w:sz w:val="19"/>
        </w:rPr>
      </w:pPr>
    </w:p>
    <w:p>
      <w:pPr>
        <w:spacing w:line="249" w:lineRule="auto" w:before="0"/>
        <w:ind w:left="2226" w:right="2017" w:firstLine="0"/>
        <w:jc w:val="left"/>
        <w:rPr>
          <w:sz w:val="20"/>
        </w:rPr>
      </w:pPr>
      <w:r>
        <w:rPr/>
        <w:pict>
          <v:shape style="position:absolute;margin-left:58.087475pt;margin-top:1.948901pt;width:37.5pt;height:33pt;mso-position-horizontal-relative:page;mso-position-vertical-relative:paragraph;z-index:15733248" coordorigin="1162,39" coordsize="750,660" path="m1872,130l1537,130,1567,93,1608,64,1658,46,1714,39,1791,56,1854,101,1872,130xm1541,699l1532,699,1527,697,1220,400,1195,369,1177,333,1166,293,1162,250,1177,168,1220,101,1282,56,1359,39,1416,46,1466,64,1507,93,1537,130,1872,130,1896,168,1906,222,1483,222,1478,226,1478,318,1387,318,1383,322,1383,431,1387,436,1478,436,1478,527,1483,532,1717,532,1546,697,1541,699xm1717,532l1590,532,1595,527,1595,436,1686,436,1690,431,1690,322,1686,318,1595,318,1595,226,1590,222,1906,222,1911,250,1908,293,1896,333,1877,369,1852,400,1717,532xe" filled="true" fillcolor="#9d2066" stroked="false">
            <v:path arrowok="t"/>
            <v:fill type="solid"/>
            <w10:wrap type="none"/>
          </v:shape>
        </w:pict>
      </w:r>
      <w:r>
        <w:rPr>
          <w:color w:val="003740"/>
          <w:w w:val="120"/>
          <w:sz w:val="20"/>
        </w:rPr>
        <w:t>21</w:t>
      </w:r>
      <w:r>
        <w:rPr>
          <w:color w:val="003740"/>
          <w:spacing w:val="-45"/>
          <w:w w:val="120"/>
          <w:sz w:val="20"/>
        </w:rPr>
        <w:t> </w:t>
      </w:r>
      <w:r>
        <w:rPr>
          <w:color w:val="003740"/>
          <w:w w:val="120"/>
          <w:sz w:val="20"/>
        </w:rPr>
        <w:t>percent</w:t>
      </w:r>
      <w:r>
        <w:rPr>
          <w:color w:val="003740"/>
          <w:spacing w:val="-46"/>
          <w:w w:val="120"/>
          <w:sz w:val="20"/>
        </w:rPr>
        <w:t> </w:t>
      </w:r>
      <w:r>
        <w:rPr>
          <w:color w:val="003740"/>
          <w:w w:val="120"/>
          <w:sz w:val="20"/>
        </w:rPr>
        <w:t>of</w:t>
      </w:r>
      <w:r>
        <w:rPr>
          <w:color w:val="003740"/>
          <w:spacing w:val="-45"/>
          <w:w w:val="120"/>
          <w:sz w:val="20"/>
        </w:rPr>
        <w:t> </w:t>
      </w:r>
      <w:r>
        <w:rPr>
          <w:color w:val="003740"/>
          <w:w w:val="120"/>
          <w:sz w:val="20"/>
        </w:rPr>
        <w:t>low-income</w:t>
      </w:r>
      <w:r>
        <w:rPr>
          <w:color w:val="003740"/>
          <w:spacing w:val="-45"/>
          <w:w w:val="120"/>
          <w:sz w:val="20"/>
        </w:rPr>
        <w:t> </w:t>
      </w:r>
      <w:r>
        <w:rPr>
          <w:color w:val="003740"/>
          <w:w w:val="120"/>
          <w:sz w:val="20"/>
        </w:rPr>
        <w:t>children</w:t>
      </w:r>
      <w:r>
        <w:rPr>
          <w:color w:val="003740"/>
          <w:spacing w:val="-45"/>
          <w:w w:val="120"/>
          <w:sz w:val="20"/>
        </w:rPr>
        <w:t> </w:t>
      </w:r>
      <w:r>
        <w:rPr>
          <w:color w:val="003740"/>
          <w:w w:val="120"/>
          <w:sz w:val="20"/>
        </w:rPr>
        <w:t>and</w:t>
      </w:r>
      <w:r>
        <w:rPr>
          <w:color w:val="003740"/>
          <w:spacing w:val="-45"/>
          <w:w w:val="120"/>
          <w:sz w:val="20"/>
        </w:rPr>
        <w:t> </w:t>
      </w:r>
      <w:r>
        <w:rPr>
          <w:color w:val="003740"/>
          <w:w w:val="120"/>
          <w:sz w:val="20"/>
        </w:rPr>
        <w:t>youth</w:t>
      </w:r>
      <w:r>
        <w:rPr>
          <w:color w:val="003740"/>
          <w:spacing w:val="-45"/>
          <w:w w:val="120"/>
          <w:sz w:val="20"/>
        </w:rPr>
        <w:t> </w:t>
      </w:r>
      <w:r>
        <w:rPr>
          <w:color w:val="003740"/>
          <w:w w:val="120"/>
          <w:sz w:val="20"/>
        </w:rPr>
        <w:t>aged</w:t>
      </w:r>
      <w:r>
        <w:rPr>
          <w:color w:val="003740"/>
          <w:spacing w:val="-45"/>
          <w:w w:val="120"/>
          <w:sz w:val="20"/>
        </w:rPr>
        <w:t> </w:t>
      </w:r>
      <w:r>
        <w:rPr>
          <w:color w:val="003740"/>
          <w:w w:val="120"/>
          <w:sz w:val="20"/>
        </w:rPr>
        <w:t>6</w:t>
      </w:r>
      <w:r>
        <w:rPr>
          <w:color w:val="003740"/>
          <w:spacing w:val="-45"/>
          <w:w w:val="120"/>
          <w:sz w:val="20"/>
        </w:rPr>
        <w:t> </w:t>
      </w:r>
      <w:r>
        <w:rPr>
          <w:color w:val="003740"/>
          <w:w w:val="120"/>
          <w:sz w:val="20"/>
        </w:rPr>
        <w:t>to</w:t>
      </w:r>
      <w:r>
        <w:rPr>
          <w:color w:val="003740"/>
          <w:spacing w:val="-45"/>
          <w:w w:val="120"/>
          <w:sz w:val="20"/>
        </w:rPr>
        <w:t> </w:t>
      </w:r>
      <w:r>
        <w:rPr>
          <w:color w:val="003740"/>
          <w:w w:val="120"/>
          <w:sz w:val="20"/>
        </w:rPr>
        <w:t>17</w:t>
      </w:r>
      <w:r>
        <w:rPr>
          <w:color w:val="003740"/>
          <w:spacing w:val="-45"/>
          <w:w w:val="120"/>
          <w:sz w:val="20"/>
        </w:rPr>
        <w:t> </w:t>
      </w:r>
      <w:r>
        <w:rPr>
          <w:color w:val="003740"/>
          <w:w w:val="120"/>
          <w:sz w:val="20"/>
        </w:rPr>
        <w:t>have</w:t>
      </w:r>
      <w:r>
        <w:rPr>
          <w:color w:val="003740"/>
          <w:spacing w:val="-45"/>
          <w:w w:val="120"/>
          <w:sz w:val="20"/>
        </w:rPr>
        <w:t> </w:t>
      </w:r>
      <w:r>
        <w:rPr>
          <w:color w:val="003740"/>
          <w:w w:val="120"/>
          <w:sz w:val="20"/>
        </w:rPr>
        <w:t>mental</w:t>
      </w:r>
      <w:r>
        <w:rPr>
          <w:color w:val="003740"/>
          <w:spacing w:val="-45"/>
          <w:w w:val="120"/>
          <w:sz w:val="20"/>
        </w:rPr>
        <w:t> </w:t>
      </w:r>
      <w:r>
        <w:rPr>
          <w:color w:val="003740"/>
          <w:w w:val="120"/>
          <w:sz w:val="20"/>
        </w:rPr>
        <w:t>health </w:t>
      </w:r>
      <w:r>
        <w:rPr>
          <w:color w:val="003740"/>
          <w:spacing w:val="-5"/>
          <w:w w:val="115"/>
          <w:sz w:val="20"/>
        </w:rPr>
        <w:t>challenges.</w:t>
      </w:r>
      <w:r>
        <w:rPr>
          <w:spacing w:val="-5"/>
          <w:w w:val="115"/>
          <w:sz w:val="20"/>
          <w:vertAlign w:val="superscript"/>
        </w:rPr>
        <w:t>4</w:t>
      </w:r>
      <w:r>
        <w:rPr>
          <w:spacing w:val="-24"/>
          <w:w w:val="115"/>
          <w:sz w:val="20"/>
          <w:vertAlign w:val="baseline"/>
        </w:rPr>
        <w:t> </w:t>
      </w:r>
      <w:r>
        <w:rPr>
          <w:color w:val="003740"/>
          <w:w w:val="115"/>
          <w:sz w:val="20"/>
          <w:vertAlign w:val="baseline"/>
        </w:rPr>
        <w:t>Children</w:t>
      </w:r>
      <w:r>
        <w:rPr>
          <w:color w:val="003740"/>
          <w:spacing w:val="-31"/>
          <w:w w:val="115"/>
          <w:sz w:val="20"/>
          <w:vertAlign w:val="baseline"/>
        </w:rPr>
        <w:t> </w:t>
      </w:r>
      <w:r>
        <w:rPr>
          <w:color w:val="003740"/>
          <w:w w:val="115"/>
          <w:sz w:val="20"/>
          <w:vertAlign w:val="baseline"/>
        </w:rPr>
        <w:t>at</w:t>
      </w:r>
      <w:r>
        <w:rPr>
          <w:color w:val="003740"/>
          <w:spacing w:val="-32"/>
          <w:w w:val="115"/>
          <w:sz w:val="20"/>
          <w:vertAlign w:val="baseline"/>
        </w:rPr>
        <w:t> </w:t>
      </w:r>
      <w:r>
        <w:rPr>
          <w:color w:val="003740"/>
          <w:w w:val="115"/>
          <w:sz w:val="20"/>
          <w:vertAlign w:val="baseline"/>
        </w:rPr>
        <w:t>risk</w:t>
      </w:r>
      <w:r>
        <w:rPr>
          <w:color w:val="003740"/>
          <w:spacing w:val="-31"/>
          <w:w w:val="115"/>
          <w:sz w:val="20"/>
          <w:vertAlign w:val="baseline"/>
        </w:rPr>
        <w:t> </w:t>
      </w:r>
      <w:r>
        <w:rPr>
          <w:color w:val="003740"/>
          <w:w w:val="115"/>
          <w:sz w:val="20"/>
          <w:vertAlign w:val="baseline"/>
        </w:rPr>
        <w:t>for</w:t>
      </w:r>
      <w:r>
        <w:rPr>
          <w:color w:val="003740"/>
          <w:spacing w:val="-31"/>
          <w:w w:val="115"/>
          <w:sz w:val="20"/>
          <w:vertAlign w:val="baseline"/>
        </w:rPr>
        <w:t> </w:t>
      </w:r>
      <w:r>
        <w:rPr>
          <w:color w:val="003740"/>
          <w:w w:val="115"/>
          <w:sz w:val="20"/>
          <w:vertAlign w:val="baseline"/>
        </w:rPr>
        <w:t>mental</w:t>
      </w:r>
      <w:r>
        <w:rPr>
          <w:color w:val="003740"/>
          <w:spacing w:val="-31"/>
          <w:w w:val="115"/>
          <w:sz w:val="20"/>
          <w:vertAlign w:val="baseline"/>
        </w:rPr>
        <w:t> </w:t>
      </w:r>
      <w:r>
        <w:rPr>
          <w:color w:val="003740"/>
          <w:w w:val="115"/>
          <w:sz w:val="20"/>
          <w:vertAlign w:val="baseline"/>
        </w:rPr>
        <w:t>health</w:t>
      </w:r>
      <w:r>
        <w:rPr>
          <w:color w:val="003740"/>
          <w:spacing w:val="-31"/>
          <w:w w:val="115"/>
          <w:sz w:val="20"/>
          <w:vertAlign w:val="baseline"/>
        </w:rPr>
        <w:t> </w:t>
      </w:r>
      <w:r>
        <w:rPr>
          <w:color w:val="003740"/>
          <w:w w:val="115"/>
          <w:sz w:val="20"/>
          <w:vertAlign w:val="baseline"/>
        </w:rPr>
        <w:t>challenges</w:t>
      </w:r>
      <w:r>
        <w:rPr>
          <w:color w:val="003740"/>
          <w:spacing w:val="-31"/>
          <w:w w:val="115"/>
          <w:sz w:val="20"/>
          <w:vertAlign w:val="baseline"/>
        </w:rPr>
        <w:t> </w:t>
      </w:r>
      <w:r>
        <w:rPr>
          <w:color w:val="003740"/>
          <w:w w:val="115"/>
          <w:sz w:val="20"/>
          <w:vertAlign w:val="baseline"/>
        </w:rPr>
        <w:t>in</w:t>
      </w:r>
      <w:r>
        <w:rPr>
          <w:color w:val="003740"/>
          <w:spacing w:val="-31"/>
          <w:w w:val="115"/>
          <w:sz w:val="20"/>
          <w:vertAlign w:val="baseline"/>
        </w:rPr>
        <w:t> </w:t>
      </w:r>
      <w:r>
        <w:rPr>
          <w:color w:val="003740"/>
          <w:w w:val="115"/>
          <w:sz w:val="20"/>
          <w:vertAlign w:val="baseline"/>
        </w:rPr>
        <w:t>first</w:t>
      </w:r>
      <w:r>
        <w:rPr>
          <w:color w:val="003740"/>
          <w:spacing w:val="-31"/>
          <w:w w:val="115"/>
          <w:sz w:val="20"/>
          <w:vertAlign w:val="baseline"/>
        </w:rPr>
        <w:t> </w:t>
      </w:r>
      <w:r>
        <w:rPr>
          <w:color w:val="003740"/>
          <w:w w:val="115"/>
          <w:sz w:val="20"/>
          <w:vertAlign w:val="baseline"/>
        </w:rPr>
        <w:t>grade</w:t>
      </w:r>
      <w:r>
        <w:rPr>
          <w:color w:val="003740"/>
          <w:spacing w:val="-31"/>
          <w:w w:val="115"/>
          <w:sz w:val="20"/>
          <w:vertAlign w:val="baseline"/>
        </w:rPr>
        <w:t> </w:t>
      </w:r>
      <w:r>
        <w:rPr>
          <w:color w:val="003740"/>
          <w:w w:val="115"/>
          <w:sz w:val="20"/>
          <w:vertAlign w:val="baseline"/>
        </w:rPr>
        <w:t>face</w:t>
      </w:r>
      <w:r>
        <w:rPr>
          <w:color w:val="003740"/>
          <w:spacing w:val="-31"/>
          <w:w w:val="115"/>
          <w:sz w:val="20"/>
          <w:vertAlign w:val="baseline"/>
        </w:rPr>
        <w:t> </w:t>
      </w:r>
      <w:r>
        <w:rPr>
          <w:color w:val="003740"/>
          <w:w w:val="115"/>
          <w:sz w:val="20"/>
          <w:vertAlign w:val="baseline"/>
        </w:rPr>
        <w:t>a</w:t>
      </w:r>
      <w:r>
        <w:rPr>
          <w:color w:val="003740"/>
          <w:spacing w:val="-31"/>
          <w:w w:val="115"/>
          <w:sz w:val="20"/>
          <w:vertAlign w:val="baseline"/>
        </w:rPr>
        <w:t> </w:t>
      </w:r>
      <w:r>
        <w:rPr>
          <w:color w:val="003740"/>
          <w:w w:val="115"/>
          <w:sz w:val="20"/>
          <w:vertAlign w:val="baseline"/>
        </w:rPr>
        <w:t>5% </w:t>
      </w:r>
      <w:r>
        <w:rPr>
          <w:color w:val="003740"/>
          <w:w w:val="120"/>
          <w:sz w:val="20"/>
          <w:vertAlign w:val="baseline"/>
        </w:rPr>
        <w:t>drop</w:t>
      </w:r>
      <w:r>
        <w:rPr>
          <w:color w:val="003740"/>
          <w:spacing w:val="-32"/>
          <w:w w:val="120"/>
          <w:sz w:val="20"/>
          <w:vertAlign w:val="baseline"/>
        </w:rPr>
        <w:t> </w:t>
      </w:r>
      <w:r>
        <w:rPr>
          <w:color w:val="003740"/>
          <w:w w:val="120"/>
          <w:sz w:val="20"/>
          <w:vertAlign w:val="baseline"/>
        </w:rPr>
        <w:t>in</w:t>
      </w:r>
      <w:r>
        <w:rPr>
          <w:color w:val="003740"/>
          <w:spacing w:val="-32"/>
          <w:w w:val="120"/>
          <w:sz w:val="20"/>
          <w:vertAlign w:val="baseline"/>
        </w:rPr>
        <w:t> </w:t>
      </w:r>
      <w:r>
        <w:rPr>
          <w:color w:val="003740"/>
          <w:w w:val="120"/>
          <w:sz w:val="20"/>
          <w:vertAlign w:val="baseline"/>
        </w:rPr>
        <w:t>academic</w:t>
      </w:r>
      <w:r>
        <w:rPr>
          <w:color w:val="003740"/>
          <w:spacing w:val="-32"/>
          <w:w w:val="120"/>
          <w:sz w:val="20"/>
          <w:vertAlign w:val="baseline"/>
        </w:rPr>
        <w:t> </w:t>
      </w:r>
      <w:r>
        <w:rPr>
          <w:color w:val="003740"/>
          <w:w w:val="120"/>
          <w:sz w:val="20"/>
          <w:vertAlign w:val="baseline"/>
        </w:rPr>
        <w:t>performance</w:t>
      </w:r>
      <w:r>
        <w:rPr>
          <w:color w:val="003740"/>
          <w:spacing w:val="-32"/>
          <w:w w:val="120"/>
          <w:sz w:val="20"/>
          <w:vertAlign w:val="baseline"/>
        </w:rPr>
        <w:t> </w:t>
      </w:r>
      <w:r>
        <w:rPr>
          <w:color w:val="003740"/>
          <w:w w:val="120"/>
          <w:sz w:val="20"/>
          <w:vertAlign w:val="baseline"/>
        </w:rPr>
        <w:t>in</w:t>
      </w:r>
      <w:r>
        <w:rPr>
          <w:color w:val="003740"/>
          <w:spacing w:val="-32"/>
          <w:w w:val="120"/>
          <w:sz w:val="20"/>
          <w:vertAlign w:val="baseline"/>
        </w:rPr>
        <w:t> </w:t>
      </w:r>
      <w:r>
        <w:rPr>
          <w:color w:val="003740"/>
          <w:w w:val="120"/>
          <w:sz w:val="20"/>
          <w:vertAlign w:val="baseline"/>
        </w:rPr>
        <w:t>just</w:t>
      </w:r>
      <w:r>
        <w:rPr>
          <w:color w:val="003740"/>
          <w:spacing w:val="-32"/>
          <w:w w:val="120"/>
          <w:sz w:val="20"/>
          <w:vertAlign w:val="baseline"/>
        </w:rPr>
        <w:t> </w:t>
      </w:r>
      <w:r>
        <w:rPr>
          <w:color w:val="003740"/>
          <w:w w:val="120"/>
          <w:sz w:val="20"/>
          <w:vertAlign w:val="baseline"/>
        </w:rPr>
        <w:t>two</w:t>
      </w:r>
      <w:r>
        <w:rPr>
          <w:color w:val="003740"/>
          <w:spacing w:val="-32"/>
          <w:w w:val="120"/>
          <w:sz w:val="20"/>
          <w:vertAlign w:val="baseline"/>
        </w:rPr>
        <w:t> </w:t>
      </w:r>
      <w:r>
        <w:rPr>
          <w:color w:val="003740"/>
          <w:spacing w:val="-6"/>
          <w:w w:val="120"/>
          <w:sz w:val="20"/>
          <w:vertAlign w:val="baseline"/>
        </w:rPr>
        <w:t>years.</w:t>
      </w:r>
      <w:r>
        <w:rPr>
          <w:spacing w:val="-6"/>
          <w:w w:val="120"/>
          <w:sz w:val="20"/>
          <w:vertAlign w:val="superscript"/>
        </w:rPr>
        <w:t>5</w:t>
      </w:r>
    </w:p>
    <w:p>
      <w:pPr>
        <w:pStyle w:val="BodyText"/>
        <w:spacing w:before="2"/>
        <w:rPr>
          <w:sz w:val="25"/>
        </w:rPr>
      </w:pPr>
    </w:p>
    <w:p>
      <w:pPr>
        <w:spacing w:line="249" w:lineRule="auto" w:before="1"/>
        <w:ind w:left="2246" w:right="2017" w:firstLine="0"/>
        <w:jc w:val="left"/>
        <w:rPr>
          <w:sz w:val="20"/>
        </w:rPr>
      </w:pPr>
      <w:r>
        <w:rPr/>
        <w:pict>
          <v:shape style="position:absolute;margin-left:65.033867pt;margin-top:-6.105241pt;width:28.4pt;height:37.4pt;mso-position-horizontal-relative:page;mso-position-vertical-relative:paragraph;z-index:15734272" coordorigin="1301,-122" coordsize="568,748" path="m1490,626l1477,626,1465,622,1443,610,1433,602,1425,590,1415,578,1406,562,1399,546,1392,530,1387,514,1382,498,1378,482,1375,466,1371,444,1369,422,1368,404,1368,374,1369,354,1370,332,1373,312,1375,290,1378,268,1363,242,1358,232,1349,214,1340,196,1332,176,1325,156,1318,136,1312,116,1307,96,1303,76,1301,58,1301,44,1301,34,1301,18,1304,0,1308,-22,1315,-42,1324,-62,1336,-78,1351,-94,1368,-106,1387,-116,1410,-122,1446,-122,1459,-120,1475,-116,1491,-110,1507,-102,1521,-96,1521,-96,1524,-94,1414,-94,1397,-88,1382,-82,1369,-72,1358,-60,1349,-46,1341,-30,1335,-14,1331,4,1329,22,1329,38,1330,56,1332,72,1335,90,1340,110,1345,128,1351,146,1359,166,1366,184,1375,202,1383,220,1387,226,1393,238,1400,250,1404,260,1405,274,1403,294,1401,314,1398,336,1397,356,1396,374,1396,404,1397,420,1399,440,1402,460,1406,474,1409,490,1414,504,1419,520,1425,534,1431,548,1439,562,1447,574,1453,580,1460,588,1474,596,1481,598,1523,598,1520,604,1508,620,1490,626xm1660,-68l1584,-68,1592,-70,1605,-76,1620,-82,1638,-90,1640,-92,1644,-94,1658,-98,1688,-110,1703,-114,1715,-114,1726,-116,1738,-116,1748,-114,1773,-110,1795,-100,1813,-88,1721,-88,1707,-86,1695,-82,1681,-78,1668,-72,1660,-68xm1584,-40l1568,-42,1533,-58,1518,-66,1508,-70,1495,-76,1481,-84,1467,-90,1455,-92,1444,-94,1524,-94,1531,-90,1531,-90,1544,-84,1559,-76,1573,-70,1584,-68,1660,-68,1655,-66,1648,-64,1630,-56,1612,-48,1596,-42,1584,-40xm1762,598l1712,598,1719,596,1733,588,1739,582,1745,574,1753,562,1759,550,1765,536,1770,522,1775,506,1779,490,1782,476,1784,462,1787,442,1788,422,1788,398,1787,378,1785,358,1783,336,1780,316,1776,294,1774,274,1774,260,1778,250,1784,238,1790,228,1793,220,1801,202,1808,184,1815,166,1822,148,1827,130,1832,110,1836,92,1839,74,1840,58,1840,44,1839,30,1837,16,1833,-4,1827,-22,1818,-38,1808,-54,1795,-66,1781,-76,1764,-82,1745,-86,1734,-88,1813,-88,1829,-72,1842,-54,1852,-34,1860,-12,1865,10,1867,26,1868,44,1868,60,1867,76,1864,96,1860,116,1855,136,1849,156,1842,176,1835,196,1827,214,1819,232,1815,240,1809,252,1805,260,1803,266,1802,276,1804,290,1808,312,1811,332,1814,354,1815,378,1816,398,1816,424,1815,444,1812,466,1810,480,1806,498,1802,514,1797,530,1792,546,1785,562,1777,578,1768,590,1762,598xm1372,34l1374,12,1379,-8,1388,-28,1401,-42,1412,-50,1437,-54,1450,-52,1460,-50,1473,-44,1485,-36,1495,-32,1499,-30,1453,-30,1418,-18,1391,4,1372,34xm1506,-26l1503,-26,1500,-28,1497,-28,1453,-30,1499,-30,1506,-26xm1523,598l1496,598,1504,564,1504,564,1505,562,1508,546,1512,528,1514,510,1518,488,1524,450,1527,428,1530,418,1532,406,1536,394,1539,382,1544,372,1550,364,1558,354,1568,348,1581,344,1595,340,1619,346,1635,362,1639,370,1585,370,1577,374,1566,388,1563,398,1557,424,1555,434,1551,458,1548,480,1545,496,1542,514,1540,532,1536,550,1532,570,1532,570,1528,586,1523,598xm1717,626l1704,626,1686,620,1673,604,1664,586,1659,570,1655,552,1651,534,1647,516,1635,456,1633,446,1630,434,1628,424,1621,398,1615,384,1607,374,1598,370,1639,370,1646,384,1652,404,1652,406,1655,418,1658,428,1668,474,1674,510,1678,528,1682,544,1687,562,1697,598,1762,598,1760,602,1750,610,1729,622,1717,626xe" filled="true" fillcolor="#ffcd08" stroked="false">
            <v:path arrowok="t"/>
            <v:fill type="solid"/>
            <w10:wrap type="none"/>
          </v:shape>
        </w:pict>
      </w:r>
      <w:r>
        <w:rPr>
          <w:color w:val="003740"/>
          <w:w w:val="120"/>
          <w:sz w:val="20"/>
        </w:rPr>
        <w:t>Students</w:t>
      </w:r>
      <w:r>
        <w:rPr>
          <w:color w:val="003740"/>
          <w:spacing w:val="-47"/>
          <w:w w:val="120"/>
          <w:sz w:val="20"/>
        </w:rPr>
        <w:t> </w:t>
      </w:r>
      <w:r>
        <w:rPr>
          <w:color w:val="003740"/>
          <w:w w:val="120"/>
          <w:sz w:val="20"/>
        </w:rPr>
        <w:t>with</w:t>
      </w:r>
      <w:r>
        <w:rPr>
          <w:color w:val="003740"/>
          <w:spacing w:val="-47"/>
          <w:w w:val="120"/>
          <w:sz w:val="20"/>
        </w:rPr>
        <w:t> </w:t>
      </w:r>
      <w:r>
        <w:rPr>
          <w:color w:val="003740"/>
          <w:w w:val="120"/>
          <w:sz w:val="20"/>
        </w:rPr>
        <w:t>toothaches</w:t>
      </w:r>
      <w:r>
        <w:rPr>
          <w:color w:val="003740"/>
          <w:spacing w:val="-47"/>
          <w:w w:val="120"/>
          <w:sz w:val="20"/>
        </w:rPr>
        <w:t> </w:t>
      </w:r>
      <w:r>
        <w:rPr>
          <w:color w:val="003740"/>
          <w:w w:val="120"/>
          <w:sz w:val="20"/>
        </w:rPr>
        <w:t>are</w:t>
      </w:r>
      <w:r>
        <w:rPr>
          <w:color w:val="003740"/>
          <w:spacing w:val="-46"/>
          <w:w w:val="120"/>
          <w:sz w:val="20"/>
        </w:rPr>
        <w:t> </w:t>
      </w:r>
      <w:r>
        <w:rPr>
          <w:color w:val="003740"/>
          <w:w w:val="120"/>
          <w:sz w:val="20"/>
        </w:rPr>
        <w:t>almost</w:t>
      </w:r>
      <w:r>
        <w:rPr>
          <w:color w:val="003740"/>
          <w:spacing w:val="-47"/>
          <w:w w:val="120"/>
          <w:sz w:val="20"/>
        </w:rPr>
        <w:t> </w:t>
      </w:r>
      <w:r>
        <w:rPr>
          <w:color w:val="003740"/>
          <w:w w:val="120"/>
          <w:sz w:val="20"/>
        </w:rPr>
        <w:t>4</w:t>
      </w:r>
      <w:r>
        <w:rPr>
          <w:color w:val="003740"/>
          <w:spacing w:val="-47"/>
          <w:w w:val="120"/>
          <w:sz w:val="20"/>
        </w:rPr>
        <w:t> </w:t>
      </w:r>
      <w:r>
        <w:rPr>
          <w:color w:val="003740"/>
          <w:w w:val="120"/>
          <w:sz w:val="20"/>
        </w:rPr>
        <w:t>times</w:t>
      </w:r>
      <w:r>
        <w:rPr>
          <w:color w:val="003740"/>
          <w:spacing w:val="-47"/>
          <w:w w:val="120"/>
          <w:sz w:val="20"/>
        </w:rPr>
        <w:t> </w:t>
      </w:r>
      <w:r>
        <w:rPr>
          <w:color w:val="003740"/>
          <w:w w:val="120"/>
          <w:sz w:val="20"/>
        </w:rPr>
        <w:t>more</w:t>
      </w:r>
      <w:r>
        <w:rPr>
          <w:color w:val="003740"/>
          <w:spacing w:val="-46"/>
          <w:w w:val="120"/>
          <w:sz w:val="20"/>
        </w:rPr>
        <w:t> </w:t>
      </w:r>
      <w:r>
        <w:rPr>
          <w:color w:val="003740"/>
          <w:w w:val="120"/>
          <w:sz w:val="20"/>
        </w:rPr>
        <w:t>likely</w:t>
      </w:r>
      <w:r>
        <w:rPr>
          <w:color w:val="003740"/>
          <w:spacing w:val="-47"/>
          <w:w w:val="120"/>
          <w:sz w:val="20"/>
        </w:rPr>
        <w:t> </w:t>
      </w:r>
      <w:r>
        <w:rPr>
          <w:color w:val="003740"/>
          <w:w w:val="120"/>
          <w:sz w:val="20"/>
        </w:rPr>
        <w:t>to</w:t>
      </w:r>
      <w:r>
        <w:rPr>
          <w:color w:val="003740"/>
          <w:spacing w:val="-47"/>
          <w:w w:val="120"/>
          <w:sz w:val="20"/>
        </w:rPr>
        <w:t> </w:t>
      </w:r>
      <w:r>
        <w:rPr>
          <w:color w:val="003740"/>
          <w:w w:val="120"/>
          <w:sz w:val="20"/>
        </w:rPr>
        <w:t>have</w:t>
      </w:r>
      <w:r>
        <w:rPr>
          <w:color w:val="003740"/>
          <w:spacing w:val="-46"/>
          <w:w w:val="120"/>
          <w:sz w:val="20"/>
        </w:rPr>
        <w:t> </w:t>
      </w:r>
      <w:r>
        <w:rPr>
          <w:color w:val="003740"/>
          <w:w w:val="120"/>
          <w:sz w:val="20"/>
        </w:rPr>
        <w:t>a</w:t>
      </w:r>
      <w:r>
        <w:rPr>
          <w:color w:val="003740"/>
          <w:spacing w:val="-47"/>
          <w:w w:val="120"/>
          <w:sz w:val="20"/>
        </w:rPr>
        <w:t> </w:t>
      </w:r>
      <w:r>
        <w:rPr>
          <w:color w:val="003740"/>
          <w:w w:val="120"/>
          <w:sz w:val="20"/>
        </w:rPr>
        <w:t>low</w:t>
      </w:r>
      <w:r>
        <w:rPr>
          <w:color w:val="003740"/>
          <w:spacing w:val="-47"/>
          <w:w w:val="120"/>
          <w:sz w:val="20"/>
        </w:rPr>
        <w:t> </w:t>
      </w:r>
      <w:r>
        <w:rPr>
          <w:color w:val="003740"/>
          <w:w w:val="120"/>
          <w:sz w:val="20"/>
        </w:rPr>
        <w:t>grade point</w:t>
      </w:r>
      <w:r>
        <w:rPr>
          <w:color w:val="003740"/>
          <w:spacing w:val="-31"/>
          <w:w w:val="120"/>
          <w:sz w:val="20"/>
        </w:rPr>
        <w:t> </w:t>
      </w:r>
      <w:r>
        <w:rPr>
          <w:color w:val="003740"/>
          <w:w w:val="120"/>
          <w:sz w:val="20"/>
        </w:rPr>
        <w:t>average.</w:t>
      </w:r>
      <w:r>
        <w:rPr>
          <w:w w:val="120"/>
          <w:sz w:val="20"/>
          <w:vertAlign w:val="superscript"/>
        </w:rPr>
        <w:t>6</w:t>
      </w:r>
    </w:p>
    <w:p>
      <w:pPr>
        <w:pStyle w:val="BodyText"/>
        <w:spacing w:before="3"/>
        <w:rPr>
          <w:sz w:val="12"/>
        </w:rPr>
      </w:pPr>
    </w:p>
    <w:p>
      <w:pPr>
        <w:spacing w:line="242" w:lineRule="auto" w:before="78"/>
        <w:ind w:left="2637" w:right="1970" w:hanging="656"/>
        <w:jc w:val="left"/>
        <w:rPr>
          <w:i/>
          <w:sz w:val="22"/>
        </w:rPr>
      </w:pPr>
      <w:r>
        <w:rPr/>
        <w:pict>
          <v:shape style="position:absolute;margin-left:193.435379pt;margin-top:68.282158pt;width:.6pt;height:51.1pt;mso-position-horizontal-relative:page;mso-position-vertical-relative:paragraph;z-index:-16010240" coordorigin="3869,1366" coordsize="12,1022" path="m3880,1366l3880,2388,3869,2388,3869,1414,3869,1366,3880,136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5.036194pt;margin-top:162.869232pt;width:.6pt;height:51.1pt;mso-position-horizontal-relative:page;mso-position-vertical-relative:paragraph;z-index:-16008704" coordorigin="6301,3257" coordsize="12,1022" path="m6312,3257l6312,4279,6301,4279,6301,3306,6301,3257,6312,325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0.65802pt;margin-top:176.873703pt;width:34.8pt;height:15.55pt;mso-position-horizontal-relative:page;mso-position-vertical-relative:paragraph;z-index:-16008192" coordorigin="9013,3537" coordsize="696,311" path="m9708,3593l9499,3537,9532,3635,9013,3813,9025,3848,9544,3669,9578,3766,9708,3593xe" filled="true" fillcolor="#9d2066" stroked="false">
            <v:path arrowok="t"/>
            <v:fill type="solid"/>
            <w10:wrap type="none"/>
          </v:shape>
        </w:pict>
      </w:r>
      <w:r>
        <w:rPr>
          <w:i/>
          <w:color w:val="9D2066"/>
          <w:spacing w:val="-1"/>
          <w:w w:val="115"/>
          <w:sz w:val="22"/>
        </w:rPr>
        <w:t>Through</w:t>
      </w:r>
      <w:r>
        <w:rPr>
          <w:i/>
          <w:color w:val="9D2066"/>
          <w:spacing w:val="-34"/>
          <w:w w:val="115"/>
          <w:sz w:val="22"/>
        </w:rPr>
        <w:t> </w:t>
      </w:r>
      <w:r>
        <w:rPr>
          <w:i/>
          <w:color w:val="9D2066"/>
          <w:w w:val="115"/>
          <w:sz w:val="22"/>
        </w:rPr>
        <w:t>the</w:t>
      </w:r>
      <w:r>
        <w:rPr>
          <w:i/>
          <w:color w:val="9D2066"/>
          <w:spacing w:val="-33"/>
          <w:w w:val="115"/>
          <w:sz w:val="22"/>
        </w:rPr>
        <w:t> </w:t>
      </w:r>
      <w:r>
        <w:rPr>
          <w:i/>
          <w:color w:val="9D2066"/>
          <w:w w:val="115"/>
          <w:sz w:val="22"/>
        </w:rPr>
        <w:t>Community</w:t>
      </w:r>
      <w:r>
        <w:rPr>
          <w:i/>
          <w:color w:val="9D2066"/>
          <w:spacing w:val="-33"/>
          <w:w w:val="115"/>
          <w:sz w:val="22"/>
        </w:rPr>
        <w:t> </w:t>
      </w:r>
      <w:r>
        <w:rPr>
          <w:i/>
          <w:color w:val="9D2066"/>
          <w:w w:val="115"/>
          <w:sz w:val="22"/>
        </w:rPr>
        <w:t>Partnership</w:t>
      </w:r>
      <w:r>
        <w:rPr>
          <w:i/>
          <w:color w:val="9D2066"/>
          <w:spacing w:val="-33"/>
          <w:w w:val="115"/>
          <w:sz w:val="22"/>
        </w:rPr>
        <w:t> </w:t>
      </w:r>
      <w:r>
        <w:rPr>
          <w:i/>
          <w:color w:val="9D2066"/>
          <w:w w:val="115"/>
          <w:sz w:val="22"/>
        </w:rPr>
        <w:t>Schools</w:t>
      </w:r>
      <w:r>
        <w:rPr>
          <w:i/>
          <w:color w:val="9D2066"/>
          <w:w w:val="115"/>
          <w:position w:val="10"/>
          <w:sz w:val="11"/>
        </w:rPr>
        <w:t>TM</w:t>
      </w:r>
      <w:r>
        <w:rPr>
          <w:i/>
          <w:color w:val="9D2066"/>
          <w:w w:val="115"/>
          <w:sz w:val="22"/>
        </w:rPr>
        <w:t>model,</w:t>
      </w:r>
      <w:r>
        <w:rPr>
          <w:i/>
          <w:color w:val="9D2066"/>
          <w:spacing w:val="-33"/>
          <w:w w:val="115"/>
          <w:sz w:val="22"/>
        </w:rPr>
        <w:t> </w:t>
      </w:r>
      <w:r>
        <w:rPr>
          <w:i/>
          <w:color w:val="9D2066"/>
          <w:w w:val="115"/>
          <w:sz w:val="22"/>
        </w:rPr>
        <w:t>students</w:t>
      </w:r>
      <w:r>
        <w:rPr>
          <w:i/>
          <w:color w:val="9D2066"/>
          <w:spacing w:val="-33"/>
          <w:w w:val="115"/>
          <w:sz w:val="22"/>
        </w:rPr>
        <w:t> </w:t>
      </w:r>
      <w:r>
        <w:rPr>
          <w:i/>
          <w:color w:val="9D2066"/>
          <w:w w:val="115"/>
          <w:sz w:val="22"/>
        </w:rPr>
        <w:t>have</w:t>
      </w:r>
      <w:r>
        <w:rPr>
          <w:i/>
          <w:color w:val="9D2066"/>
          <w:spacing w:val="-33"/>
          <w:w w:val="115"/>
          <w:sz w:val="22"/>
        </w:rPr>
        <w:t> </w:t>
      </w:r>
      <w:r>
        <w:rPr>
          <w:i/>
          <w:color w:val="9D2066"/>
          <w:w w:val="115"/>
          <w:sz w:val="22"/>
        </w:rPr>
        <w:t>greater </w:t>
      </w:r>
      <w:r>
        <w:rPr>
          <w:i/>
          <w:color w:val="9D2066"/>
          <w:w w:val="120"/>
          <w:sz w:val="22"/>
        </w:rPr>
        <w:t>opportunities</w:t>
      </w:r>
      <w:r>
        <w:rPr>
          <w:i/>
          <w:color w:val="9D2066"/>
          <w:spacing w:val="-40"/>
          <w:w w:val="120"/>
          <w:sz w:val="22"/>
        </w:rPr>
        <w:t> </w:t>
      </w:r>
      <w:r>
        <w:rPr>
          <w:i/>
          <w:color w:val="9D2066"/>
          <w:w w:val="120"/>
          <w:sz w:val="22"/>
        </w:rPr>
        <w:t>to</w:t>
      </w:r>
      <w:r>
        <w:rPr>
          <w:i/>
          <w:color w:val="9D2066"/>
          <w:spacing w:val="-39"/>
          <w:w w:val="120"/>
          <w:sz w:val="22"/>
        </w:rPr>
        <w:t> </w:t>
      </w:r>
      <w:r>
        <w:rPr>
          <w:i/>
          <w:color w:val="9D2066"/>
          <w:w w:val="120"/>
          <w:sz w:val="22"/>
        </w:rPr>
        <w:t>thrive.</w:t>
      </w:r>
      <w:r>
        <w:rPr>
          <w:i/>
          <w:color w:val="9D2066"/>
          <w:spacing w:val="-39"/>
          <w:w w:val="120"/>
          <w:sz w:val="22"/>
        </w:rPr>
        <w:t> </w:t>
      </w:r>
      <w:r>
        <w:rPr>
          <w:i/>
          <w:color w:val="9D2066"/>
          <w:w w:val="120"/>
          <w:sz w:val="22"/>
        </w:rPr>
        <w:t>Below</w:t>
      </w:r>
      <w:r>
        <w:rPr>
          <w:i/>
          <w:color w:val="9D2066"/>
          <w:spacing w:val="-39"/>
          <w:w w:val="120"/>
          <w:sz w:val="22"/>
        </w:rPr>
        <w:t> </w:t>
      </w:r>
      <w:r>
        <w:rPr>
          <w:i/>
          <w:color w:val="9D2066"/>
          <w:w w:val="120"/>
          <w:sz w:val="22"/>
        </w:rPr>
        <w:t>is</w:t>
      </w:r>
      <w:r>
        <w:rPr>
          <w:i/>
          <w:color w:val="9D2066"/>
          <w:spacing w:val="-39"/>
          <w:w w:val="120"/>
          <w:sz w:val="22"/>
        </w:rPr>
        <w:t> </w:t>
      </w:r>
      <w:r>
        <w:rPr>
          <w:i/>
          <w:color w:val="9D2066"/>
          <w:w w:val="120"/>
          <w:sz w:val="22"/>
        </w:rPr>
        <w:t>a</w:t>
      </w:r>
      <w:r>
        <w:rPr>
          <w:i/>
          <w:color w:val="9D2066"/>
          <w:spacing w:val="-39"/>
          <w:w w:val="120"/>
          <w:sz w:val="22"/>
        </w:rPr>
        <w:t> </w:t>
      </w:r>
      <w:r>
        <w:rPr>
          <w:i/>
          <w:color w:val="9D2066"/>
          <w:w w:val="120"/>
          <w:sz w:val="22"/>
        </w:rPr>
        <w:t>small</w:t>
      </w:r>
      <w:r>
        <w:rPr>
          <w:i/>
          <w:color w:val="9D2066"/>
          <w:spacing w:val="-39"/>
          <w:w w:val="120"/>
          <w:sz w:val="22"/>
        </w:rPr>
        <w:t> </w:t>
      </w:r>
      <w:r>
        <w:rPr>
          <w:i/>
          <w:color w:val="9D2066"/>
          <w:w w:val="120"/>
          <w:sz w:val="22"/>
        </w:rPr>
        <w:t>snapshot</w:t>
      </w:r>
      <w:r>
        <w:rPr>
          <w:i/>
          <w:color w:val="9D2066"/>
          <w:spacing w:val="-39"/>
          <w:w w:val="120"/>
          <w:sz w:val="22"/>
        </w:rPr>
        <w:t> </w:t>
      </w:r>
      <w:r>
        <w:rPr>
          <w:i/>
          <w:color w:val="9D2066"/>
          <w:w w:val="120"/>
          <w:sz w:val="22"/>
        </w:rPr>
        <w:t>of</w:t>
      </w:r>
      <w:r>
        <w:rPr>
          <w:i/>
          <w:color w:val="9D2066"/>
          <w:spacing w:val="-39"/>
          <w:w w:val="120"/>
          <w:sz w:val="22"/>
        </w:rPr>
        <w:t> </w:t>
      </w:r>
      <w:r>
        <w:rPr>
          <w:i/>
          <w:color w:val="9D2066"/>
          <w:w w:val="120"/>
          <w:sz w:val="22"/>
        </w:rPr>
        <w:t>this</w:t>
      </w:r>
      <w:r>
        <w:rPr>
          <w:i/>
          <w:color w:val="9D2066"/>
          <w:spacing w:val="-39"/>
          <w:w w:val="120"/>
          <w:sz w:val="22"/>
        </w:rPr>
        <w:t> </w:t>
      </w:r>
      <w:r>
        <w:rPr>
          <w:i/>
          <w:color w:val="9D2066"/>
          <w:w w:val="120"/>
          <w:sz w:val="22"/>
        </w:rPr>
        <w:t>impact:</w:t>
      </w:r>
    </w:p>
    <w:p>
      <w:pPr>
        <w:pStyle w:val="BodyText"/>
        <w:spacing w:before="10"/>
        <w:rPr>
          <w:i/>
          <w:sz w:val="19"/>
        </w:rPr>
      </w:pPr>
    </w:p>
    <w:tbl>
      <w:tblPr>
        <w:tblW w:w="0" w:type="auto"/>
        <w:jc w:val="left"/>
        <w:tblInd w:w="1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4302"/>
      </w:tblGrid>
      <w:tr>
        <w:trPr>
          <w:trHeight w:val="481" w:hRule="atLeast"/>
        </w:trPr>
        <w:tc>
          <w:tcPr>
            <w:tcW w:w="9688" w:type="dxa"/>
            <w:gridSpan w:val="2"/>
            <w:shd w:val="clear" w:color="auto" w:fill="003740"/>
          </w:tcPr>
          <w:p>
            <w:pPr>
              <w:pStyle w:val="TableParagraph"/>
              <w:spacing w:before="118"/>
              <w:ind w:left="124"/>
              <w:rPr>
                <w:sz w:val="21"/>
              </w:rPr>
            </w:pPr>
            <w:r>
              <w:rPr>
                <w:color w:val="FFFFFF"/>
                <w:sz w:val="21"/>
              </w:rPr>
              <w:t>AT OCPS ACADEMIC CENTER FOR EXCELLENCE:</w:t>
            </w:r>
          </w:p>
        </w:tc>
      </w:tr>
      <w:tr>
        <w:trPr>
          <w:trHeight w:val="1157" w:hRule="atLeast"/>
        </w:trPr>
        <w:tc>
          <w:tcPr>
            <w:tcW w:w="53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807" w:val="left" w:leader="none"/>
              </w:tabs>
              <w:spacing w:line="242" w:lineRule="auto" w:before="135"/>
              <w:ind w:left="165" w:right="348"/>
              <w:rPr>
                <w:sz w:val="18"/>
              </w:rPr>
            </w:pPr>
            <w:r>
              <w:rPr>
                <w:color w:val="00B1E1"/>
                <w:w w:val="115"/>
                <w:sz w:val="18"/>
              </w:rPr>
              <w:t>Overall</w:t>
            </w:r>
            <w:r>
              <w:rPr>
                <w:color w:val="00B1E1"/>
                <w:spacing w:val="-30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learning</w:t>
            </w:r>
            <w:r>
              <w:rPr>
                <w:color w:val="00B1E1"/>
                <w:spacing w:val="-29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gains</w:t>
            </w:r>
            <w:r>
              <w:rPr>
                <w:color w:val="00B1E1"/>
                <w:spacing w:val="-29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on</w:t>
              <w:tab/>
              <w:t>Overall</w:t>
            </w:r>
            <w:r>
              <w:rPr>
                <w:color w:val="00B1E1"/>
                <w:spacing w:val="-32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learning</w:t>
            </w:r>
            <w:r>
              <w:rPr>
                <w:color w:val="00B1E1"/>
                <w:spacing w:val="-32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gains</w:t>
            </w:r>
            <w:r>
              <w:rPr>
                <w:color w:val="00B1E1"/>
                <w:spacing w:val="-32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on the</w:t>
            </w:r>
            <w:r>
              <w:rPr>
                <w:color w:val="00B1E1"/>
                <w:spacing w:val="-39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FSA</w:t>
            </w:r>
            <w:r>
              <w:rPr>
                <w:color w:val="00B1E1"/>
                <w:spacing w:val="-38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MATH</w:t>
            </w:r>
            <w:r>
              <w:rPr>
                <w:color w:val="00B1E1"/>
                <w:spacing w:val="-39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increased</w:t>
              <w:tab/>
              <w:t>the</w:t>
            </w:r>
            <w:r>
              <w:rPr>
                <w:color w:val="00B1E1"/>
                <w:spacing w:val="-34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FSA</w:t>
            </w:r>
            <w:r>
              <w:rPr>
                <w:color w:val="00B1E1"/>
                <w:spacing w:val="-35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ELA*</w:t>
            </w:r>
            <w:r>
              <w:rPr>
                <w:color w:val="00B1E1"/>
                <w:spacing w:val="-35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increased from 32%</w:t>
            </w:r>
            <w:r>
              <w:rPr>
                <w:color w:val="00B1E1"/>
                <w:spacing w:val="-28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in</w:t>
            </w:r>
            <w:r>
              <w:rPr>
                <w:color w:val="00B1E1"/>
                <w:spacing w:val="-29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2018</w:t>
              <w:tab/>
              <w:t>from</w:t>
            </w:r>
            <w:r>
              <w:rPr>
                <w:color w:val="00B1E1"/>
                <w:spacing w:val="-30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38%</w:t>
            </w:r>
            <w:r>
              <w:rPr>
                <w:color w:val="00B1E1"/>
                <w:spacing w:val="-31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in</w:t>
            </w:r>
            <w:r>
              <w:rPr>
                <w:color w:val="00B1E1"/>
                <w:spacing w:val="-30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2018</w:t>
            </w:r>
            <w:r>
              <w:rPr>
                <w:color w:val="00B1E1"/>
                <w:spacing w:val="-2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to</w:t>
            </w:r>
            <w:r>
              <w:rPr>
                <w:color w:val="00B1E1"/>
                <w:spacing w:val="-30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58%</w:t>
            </w:r>
          </w:p>
          <w:p>
            <w:pPr>
              <w:pStyle w:val="TableParagraph"/>
              <w:tabs>
                <w:tab w:pos="2841" w:val="left" w:leader="none"/>
              </w:tabs>
              <w:spacing w:line="195" w:lineRule="exact" w:before="2"/>
              <w:ind w:left="165"/>
              <w:rPr>
                <w:sz w:val="18"/>
              </w:rPr>
            </w:pPr>
            <w:r>
              <w:rPr>
                <w:color w:val="00B1E1"/>
                <w:w w:val="115"/>
                <w:sz w:val="18"/>
              </w:rPr>
              <w:t>to</w:t>
            </w:r>
            <w:r>
              <w:rPr>
                <w:color w:val="00B1E1"/>
                <w:spacing w:val="-31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48%</w:t>
            </w:r>
            <w:r>
              <w:rPr>
                <w:color w:val="00B1E1"/>
                <w:spacing w:val="-30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in</w:t>
            </w:r>
            <w:r>
              <w:rPr>
                <w:color w:val="00B1E1"/>
                <w:spacing w:val="-30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2019.</w:t>
              <w:tab/>
              <w:t>in</w:t>
            </w:r>
            <w:r>
              <w:rPr>
                <w:color w:val="00B1E1"/>
                <w:spacing w:val="-25"/>
                <w:w w:val="115"/>
                <w:sz w:val="18"/>
              </w:rPr>
              <w:t> </w:t>
            </w:r>
            <w:r>
              <w:rPr>
                <w:color w:val="00B1E1"/>
                <w:w w:val="115"/>
                <w:sz w:val="18"/>
              </w:rPr>
              <w:t>2019.</w:t>
            </w:r>
          </w:p>
          <w:p>
            <w:pPr>
              <w:pStyle w:val="TableParagraph"/>
              <w:spacing w:line="115" w:lineRule="exact"/>
              <w:ind w:left="0" w:right="106"/>
              <w:jc w:val="right"/>
              <w:rPr>
                <w:sz w:val="11"/>
              </w:rPr>
            </w:pPr>
            <w:r>
              <w:rPr>
                <w:color w:val="9D2066"/>
                <w:sz w:val="11"/>
              </w:rPr>
              <w:t>*FSA ELA = Reading</w:t>
            </w:r>
          </w:p>
        </w:tc>
        <w:tc>
          <w:tcPr>
            <w:tcW w:w="43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641" w:val="left" w:leader="none"/>
              </w:tabs>
              <w:spacing w:line="412" w:lineRule="exact" w:before="66"/>
              <w:ind w:left="240"/>
              <w:rPr>
                <w:sz w:val="16"/>
              </w:rPr>
            </w:pPr>
            <w:r>
              <w:rPr>
                <w:color w:val="00B1E1"/>
                <w:w w:val="105"/>
                <w:position w:val="-28"/>
                <w:sz w:val="60"/>
              </w:rPr>
              <w:t>71%</w:t>
              <w:tab/>
            </w:r>
            <w:r>
              <w:rPr>
                <w:color w:val="9D2066"/>
                <w:w w:val="115"/>
                <w:sz w:val="16"/>
              </w:rPr>
              <w:t>Disciplinary</w:t>
            </w:r>
            <w:r>
              <w:rPr>
                <w:color w:val="9D2066"/>
                <w:spacing w:val="-19"/>
                <w:w w:val="115"/>
                <w:sz w:val="16"/>
              </w:rPr>
              <w:t> </w:t>
            </w:r>
            <w:r>
              <w:rPr>
                <w:color w:val="9D2066"/>
                <w:w w:val="115"/>
                <w:sz w:val="16"/>
              </w:rPr>
              <w:t>referrals</w:t>
            </w:r>
          </w:p>
          <w:p>
            <w:pPr>
              <w:pStyle w:val="TableParagraph"/>
              <w:spacing w:line="90" w:lineRule="exact"/>
              <w:ind w:left="1641"/>
              <w:rPr>
                <w:sz w:val="16"/>
              </w:rPr>
            </w:pPr>
            <w:r>
              <w:rPr>
                <w:color w:val="9D2066"/>
                <w:w w:val="120"/>
                <w:sz w:val="16"/>
              </w:rPr>
              <w:t>dropped from 1,079 in 2018</w:t>
            </w:r>
          </w:p>
          <w:p>
            <w:pPr>
              <w:pStyle w:val="TableParagraph"/>
              <w:spacing w:line="162" w:lineRule="exact" w:before="11"/>
              <w:ind w:left="1641"/>
              <w:rPr>
                <w:sz w:val="16"/>
              </w:rPr>
            </w:pPr>
            <w:r>
              <w:rPr>
                <w:color w:val="9D2066"/>
                <w:w w:val="120"/>
                <w:sz w:val="16"/>
              </w:rPr>
              <w:t>to 316 in 2019.</w:t>
            </w:r>
          </w:p>
          <w:p>
            <w:pPr>
              <w:pStyle w:val="TableParagraph"/>
              <w:spacing w:line="105" w:lineRule="exact"/>
              <w:ind w:left="214"/>
              <w:rPr>
                <w:sz w:val="11"/>
              </w:rPr>
            </w:pPr>
            <w:r>
              <w:rPr>
                <w:color w:val="003740"/>
                <w:w w:val="120"/>
                <w:sz w:val="11"/>
              </w:rPr>
              <w:t>reduction in</w:t>
            </w:r>
          </w:p>
          <w:p>
            <w:pPr>
              <w:pStyle w:val="TableParagraph"/>
              <w:spacing w:before="4"/>
              <w:ind w:left="214"/>
              <w:rPr>
                <w:sz w:val="11"/>
              </w:rPr>
            </w:pPr>
            <w:r>
              <w:rPr>
                <w:color w:val="003740"/>
                <w:w w:val="120"/>
                <w:sz w:val="11"/>
              </w:rPr>
              <w:t>disciplinary referrals</w:t>
            </w:r>
          </w:p>
        </w:tc>
      </w:tr>
    </w:tbl>
    <w:p>
      <w:pPr>
        <w:pStyle w:val="BodyText"/>
        <w:spacing w:before="1" w:after="1"/>
        <w:rPr>
          <w:i/>
          <w:sz w:val="22"/>
        </w:rPr>
      </w:pPr>
    </w:p>
    <w:tbl>
      <w:tblPr>
        <w:tblW w:w="0" w:type="auto"/>
        <w:jc w:val="left"/>
        <w:tblInd w:w="1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4"/>
        <w:gridCol w:w="3574"/>
        <w:gridCol w:w="2900"/>
        <w:gridCol w:w="1697"/>
      </w:tblGrid>
      <w:tr>
        <w:trPr>
          <w:trHeight w:val="481" w:hRule="atLeast"/>
        </w:trPr>
        <w:tc>
          <w:tcPr>
            <w:tcW w:w="9695" w:type="dxa"/>
            <w:gridSpan w:val="4"/>
            <w:shd w:val="clear" w:color="auto" w:fill="003740"/>
          </w:tcPr>
          <w:p>
            <w:pPr>
              <w:pStyle w:val="TableParagraph"/>
              <w:spacing w:before="118"/>
              <w:ind w:left="124"/>
              <w:rPr>
                <w:sz w:val="21"/>
              </w:rPr>
            </w:pPr>
            <w:r>
              <w:rPr>
                <w:color w:val="FFFFFF"/>
                <w:w w:val="105"/>
                <w:sz w:val="21"/>
              </w:rPr>
              <w:t>AT ENDEAVOUR ELEMENTARY:</w:t>
            </w:r>
          </w:p>
        </w:tc>
      </w:tr>
      <w:tr>
        <w:trPr>
          <w:trHeight w:val="1157" w:hRule="atLeast"/>
        </w:trPr>
        <w:tc>
          <w:tcPr>
            <w:tcW w:w="1524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7"/>
              <w:ind w:left="157"/>
              <w:rPr>
                <w:sz w:val="60"/>
              </w:rPr>
            </w:pPr>
            <w:r>
              <w:rPr>
                <w:color w:val="9D2066"/>
                <w:w w:val="110"/>
                <w:sz w:val="60"/>
              </w:rPr>
              <w:t>99%</w:t>
            </w:r>
          </w:p>
        </w:tc>
        <w:tc>
          <w:tcPr>
            <w:tcW w:w="35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 w:before="139"/>
              <w:ind w:left="98"/>
              <w:rPr>
                <w:sz w:val="18"/>
              </w:rPr>
            </w:pPr>
            <w:r>
              <w:rPr>
                <w:color w:val="00B1E1"/>
                <w:w w:val="120"/>
                <w:sz w:val="18"/>
              </w:rPr>
              <w:t>Almost</w:t>
            </w:r>
            <w:r>
              <w:rPr>
                <w:color w:val="00B1E1"/>
                <w:spacing w:val="-36"/>
                <w:w w:val="120"/>
                <w:sz w:val="18"/>
              </w:rPr>
              <w:t> </w:t>
            </w:r>
            <w:r>
              <w:rPr>
                <w:color w:val="00B1E1"/>
                <w:w w:val="120"/>
                <w:sz w:val="18"/>
              </w:rPr>
              <w:t>every</w:t>
            </w:r>
            <w:r>
              <w:rPr>
                <w:color w:val="00B1E1"/>
                <w:spacing w:val="-36"/>
                <w:w w:val="120"/>
                <w:sz w:val="18"/>
              </w:rPr>
              <w:t> </w:t>
            </w:r>
            <w:r>
              <w:rPr>
                <w:color w:val="00B1E1"/>
                <w:w w:val="120"/>
                <w:sz w:val="18"/>
              </w:rPr>
              <w:t>single</w:t>
            </w:r>
            <w:r>
              <w:rPr>
                <w:color w:val="00B1E1"/>
                <w:spacing w:val="-36"/>
                <w:w w:val="120"/>
                <w:sz w:val="18"/>
              </w:rPr>
              <w:t> </w:t>
            </w:r>
            <w:r>
              <w:rPr>
                <w:color w:val="00B1E1"/>
                <w:w w:val="120"/>
                <w:sz w:val="18"/>
              </w:rPr>
              <w:t>student</w:t>
            </w:r>
            <w:r>
              <w:rPr>
                <w:color w:val="00B1E1"/>
                <w:spacing w:val="-35"/>
                <w:w w:val="120"/>
                <w:sz w:val="18"/>
              </w:rPr>
              <w:t> </w:t>
            </w:r>
            <w:r>
              <w:rPr>
                <w:color w:val="00B1E1"/>
                <w:w w:val="120"/>
                <w:sz w:val="18"/>
              </w:rPr>
              <w:t>--</w:t>
            </w:r>
            <w:r>
              <w:rPr>
                <w:color w:val="00B1E1"/>
                <w:spacing w:val="-36"/>
                <w:w w:val="120"/>
                <w:sz w:val="18"/>
              </w:rPr>
              <w:t> </w:t>
            </w:r>
            <w:r>
              <w:rPr>
                <w:color w:val="00B1E1"/>
                <w:w w:val="120"/>
                <w:sz w:val="18"/>
              </w:rPr>
              <w:t>99%</w:t>
            </w:r>
            <w:r>
              <w:rPr>
                <w:color w:val="00B1E1"/>
                <w:spacing w:val="-36"/>
                <w:w w:val="120"/>
                <w:sz w:val="18"/>
              </w:rPr>
              <w:t> </w:t>
            </w:r>
            <w:r>
              <w:rPr>
                <w:color w:val="00B1E1"/>
                <w:w w:val="120"/>
                <w:sz w:val="18"/>
              </w:rPr>
              <w:t>-- at Endeavour Elementary received mental</w:t>
            </w:r>
            <w:r>
              <w:rPr>
                <w:color w:val="00B1E1"/>
                <w:spacing w:val="-45"/>
                <w:w w:val="120"/>
                <w:sz w:val="18"/>
              </w:rPr>
              <w:t> </w:t>
            </w:r>
            <w:r>
              <w:rPr>
                <w:color w:val="00B1E1"/>
                <w:w w:val="120"/>
                <w:sz w:val="18"/>
              </w:rPr>
              <w:t>health</w:t>
            </w:r>
            <w:r>
              <w:rPr>
                <w:color w:val="00B1E1"/>
                <w:spacing w:val="-44"/>
                <w:w w:val="120"/>
                <w:sz w:val="18"/>
              </w:rPr>
              <w:t> </w:t>
            </w:r>
            <w:r>
              <w:rPr>
                <w:color w:val="00B1E1"/>
                <w:w w:val="120"/>
                <w:sz w:val="18"/>
              </w:rPr>
              <w:t>counseling</w:t>
            </w:r>
            <w:r>
              <w:rPr>
                <w:color w:val="00B1E1"/>
                <w:spacing w:val="-44"/>
                <w:w w:val="120"/>
                <w:sz w:val="18"/>
              </w:rPr>
              <w:t> </w:t>
            </w:r>
            <w:r>
              <w:rPr>
                <w:color w:val="00B1E1"/>
                <w:w w:val="120"/>
                <w:sz w:val="18"/>
              </w:rPr>
              <w:t>services</w:t>
            </w:r>
            <w:r>
              <w:rPr>
                <w:color w:val="00B1E1"/>
                <w:spacing w:val="-44"/>
                <w:w w:val="120"/>
                <w:sz w:val="18"/>
              </w:rPr>
              <w:t> </w:t>
            </w:r>
            <w:r>
              <w:rPr>
                <w:color w:val="00B1E1"/>
                <w:w w:val="120"/>
                <w:sz w:val="18"/>
              </w:rPr>
              <w:t>in 2020.</w:t>
            </w:r>
          </w:p>
        </w:tc>
        <w:tc>
          <w:tcPr>
            <w:tcW w:w="29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i/>
                <w:sz w:val="14"/>
              </w:rPr>
            </w:pPr>
          </w:p>
          <w:p>
            <w:pPr>
              <w:pStyle w:val="TableParagraph"/>
              <w:spacing w:line="259" w:lineRule="auto"/>
              <w:ind w:left="141" w:right="753"/>
              <w:rPr>
                <w:sz w:val="14"/>
              </w:rPr>
            </w:pPr>
            <w:r>
              <w:rPr>
                <w:color w:val="00B1E1"/>
                <w:w w:val="120"/>
                <w:sz w:val="14"/>
              </w:rPr>
              <w:t>The percentage of </w:t>
            </w:r>
            <w:r>
              <w:rPr>
                <w:color w:val="00B1E1"/>
                <w:w w:val="125"/>
                <w:sz w:val="14"/>
              </w:rPr>
              <w:t>students making</w:t>
            </w:r>
          </w:p>
          <w:p>
            <w:pPr>
              <w:pStyle w:val="TableParagraph"/>
              <w:spacing w:line="248" w:lineRule="exact"/>
              <w:ind w:left="141"/>
              <w:rPr>
                <w:sz w:val="30"/>
              </w:rPr>
            </w:pPr>
            <w:r>
              <w:rPr>
                <w:color w:val="00B1E1"/>
                <w:w w:val="120"/>
                <w:sz w:val="14"/>
              </w:rPr>
              <w:t>learning gains in the FSA </w:t>
            </w:r>
            <w:r>
              <w:rPr>
                <w:color w:val="9D2066"/>
                <w:w w:val="120"/>
                <w:position w:val="-12"/>
                <w:sz w:val="30"/>
              </w:rPr>
              <w:t>67%</w:t>
            </w:r>
          </w:p>
          <w:p>
            <w:pPr>
              <w:pStyle w:val="TableParagraph"/>
              <w:spacing w:line="85" w:lineRule="exact"/>
              <w:ind w:left="141"/>
              <w:rPr>
                <w:sz w:val="14"/>
              </w:rPr>
            </w:pPr>
            <w:r>
              <w:rPr>
                <w:color w:val="00B1E1"/>
                <w:w w:val="125"/>
                <w:sz w:val="14"/>
              </w:rPr>
              <w:t>ELA* more than tripled</w:t>
            </w:r>
          </w:p>
          <w:p>
            <w:pPr>
              <w:pStyle w:val="TableParagraph"/>
              <w:spacing w:before="13"/>
              <w:ind w:left="141"/>
              <w:rPr>
                <w:sz w:val="14"/>
              </w:rPr>
            </w:pPr>
            <w:r>
              <w:rPr>
                <w:color w:val="00B1E1"/>
                <w:w w:val="120"/>
                <w:sz w:val="14"/>
              </w:rPr>
              <w:t>between 2016 and 2019.</w:t>
            </w:r>
          </w:p>
        </w:tc>
        <w:tc>
          <w:tcPr>
            <w:tcW w:w="1697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603" w:lineRule="exact"/>
              <w:ind w:left="539"/>
              <w:rPr>
                <w:sz w:val="53"/>
              </w:rPr>
            </w:pPr>
            <w:r>
              <w:rPr>
                <w:color w:val="9D2066"/>
                <w:w w:val="105"/>
                <w:sz w:val="53"/>
              </w:rPr>
              <w:t>95%</w:t>
            </w:r>
          </w:p>
          <w:p>
            <w:pPr>
              <w:pStyle w:val="TableParagraph"/>
              <w:spacing w:before="296"/>
              <w:ind w:left="287"/>
              <w:rPr>
                <w:sz w:val="11"/>
              </w:rPr>
            </w:pPr>
            <w:r>
              <w:rPr>
                <w:color w:val="9D2066"/>
                <w:sz w:val="11"/>
              </w:rPr>
              <w:t>*FSA ELA = Reading</w:t>
            </w:r>
          </w:p>
        </w:tc>
      </w:tr>
    </w:tbl>
    <w:p>
      <w:pPr>
        <w:pStyle w:val="BodyText"/>
        <w:spacing w:after="1"/>
        <w:rPr>
          <w:i/>
          <w:sz w:val="19"/>
        </w:rPr>
      </w:pPr>
    </w:p>
    <w:tbl>
      <w:tblPr>
        <w:tblW w:w="0" w:type="auto"/>
        <w:jc w:val="left"/>
        <w:tblInd w:w="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7"/>
        <w:gridCol w:w="1774"/>
        <w:gridCol w:w="2446"/>
        <w:gridCol w:w="1991"/>
        <w:gridCol w:w="2219"/>
      </w:tblGrid>
      <w:tr>
        <w:trPr>
          <w:trHeight w:val="481" w:hRule="atLeast"/>
        </w:trPr>
        <w:tc>
          <w:tcPr>
            <w:tcW w:w="9687" w:type="dxa"/>
            <w:gridSpan w:val="5"/>
            <w:shd w:val="clear" w:color="auto" w:fill="003740"/>
          </w:tcPr>
          <w:p>
            <w:pPr>
              <w:pStyle w:val="TableParagraph"/>
              <w:spacing w:before="118"/>
              <w:ind w:left="117"/>
              <w:rPr>
                <w:sz w:val="21"/>
              </w:rPr>
            </w:pPr>
            <w:r>
              <w:rPr>
                <w:color w:val="FFFFFF"/>
                <w:w w:val="105"/>
                <w:sz w:val="21"/>
              </w:rPr>
              <w:t>AT EDWARD H. WHITE HIGH SCHOOL:</w:t>
            </w:r>
          </w:p>
        </w:tc>
      </w:tr>
      <w:tr>
        <w:trPr>
          <w:trHeight w:val="295" w:hRule="atLeast"/>
        </w:trPr>
        <w:tc>
          <w:tcPr>
            <w:tcW w:w="125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74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652" w:lineRule="exact"/>
              <w:ind w:left="411"/>
              <w:rPr>
                <w:sz w:val="60"/>
              </w:rPr>
            </w:pPr>
            <w:r>
              <w:rPr>
                <w:color w:val="9D2066"/>
                <w:w w:val="105"/>
                <w:sz w:val="60"/>
              </w:rPr>
              <w:t>95%</w:t>
            </w:r>
          </w:p>
        </w:tc>
        <w:tc>
          <w:tcPr>
            <w:tcW w:w="2446" w:type="dxa"/>
          </w:tcPr>
          <w:p>
            <w:pPr>
              <w:pStyle w:val="TableParagraph"/>
              <w:spacing w:line="196" w:lineRule="exact" w:before="79"/>
              <w:ind w:left="137"/>
              <w:rPr>
                <w:sz w:val="18"/>
              </w:rPr>
            </w:pPr>
            <w:r>
              <w:rPr>
                <w:color w:val="00B1E1"/>
                <w:w w:val="125"/>
                <w:sz w:val="18"/>
              </w:rPr>
              <w:t>Graduation rates</w:t>
            </w:r>
          </w:p>
        </w:tc>
        <w:tc>
          <w:tcPr>
            <w:tcW w:w="1991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before="33"/>
              <w:ind w:left="416"/>
              <w:rPr>
                <w:sz w:val="53"/>
              </w:rPr>
            </w:pPr>
            <w:r>
              <w:rPr>
                <w:color w:val="9D2066"/>
                <w:w w:val="110"/>
                <w:sz w:val="53"/>
              </w:rPr>
              <w:t>1,000</w:t>
            </w:r>
          </w:p>
        </w:tc>
        <w:tc>
          <w:tcPr>
            <w:tcW w:w="221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6" w:lineRule="exact" w:before="79"/>
              <w:ind w:left="157"/>
              <w:rPr>
                <w:sz w:val="18"/>
              </w:rPr>
            </w:pPr>
            <w:r>
              <w:rPr>
                <w:color w:val="00B1E1"/>
                <w:w w:val="120"/>
                <w:sz w:val="18"/>
              </w:rPr>
              <w:t>Disciplinary</w:t>
            </w:r>
          </w:p>
        </w:tc>
      </w:tr>
      <w:tr>
        <w:trPr>
          <w:trHeight w:val="703" w:hRule="atLeast"/>
        </w:trPr>
        <w:tc>
          <w:tcPr>
            <w:tcW w:w="125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7"/>
              <w:ind w:left="155"/>
              <w:rPr>
                <w:sz w:val="34"/>
              </w:rPr>
            </w:pPr>
            <w:r>
              <w:rPr>
                <w:color w:val="9D2066"/>
                <w:w w:val="105"/>
                <w:sz w:val="34"/>
              </w:rPr>
              <w:t>67%</w:t>
            </w:r>
          </w:p>
        </w:tc>
        <w:tc>
          <w:tcPr>
            <w:tcW w:w="177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6" w:lineRule="exact"/>
              <w:ind w:left="137"/>
              <w:rPr>
                <w:sz w:val="18"/>
              </w:rPr>
            </w:pPr>
            <w:r>
              <w:rPr>
                <w:color w:val="00B1E1"/>
                <w:w w:val="120"/>
                <w:sz w:val="18"/>
              </w:rPr>
              <w:t>increased from 67%</w:t>
            </w:r>
          </w:p>
          <w:p>
            <w:pPr>
              <w:pStyle w:val="TableParagraph"/>
              <w:spacing w:before="3"/>
              <w:ind w:left="137"/>
              <w:rPr>
                <w:sz w:val="18"/>
              </w:rPr>
            </w:pPr>
            <w:r>
              <w:rPr>
                <w:color w:val="00B1E1"/>
                <w:w w:val="120"/>
                <w:sz w:val="18"/>
              </w:rPr>
              <w:t>to 95% between 2015</w:t>
            </w:r>
          </w:p>
          <w:p>
            <w:pPr>
              <w:pStyle w:val="TableParagraph"/>
              <w:spacing w:before="3"/>
              <w:ind w:left="137"/>
              <w:rPr>
                <w:sz w:val="18"/>
              </w:rPr>
            </w:pPr>
            <w:r>
              <w:rPr>
                <w:color w:val="00B1E1"/>
                <w:w w:val="115"/>
                <w:sz w:val="18"/>
              </w:rPr>
              <w:t>and 2020.</w:t>
            </w:r>
          </w:p>
        </w:tc>
        <w:tc>
          <w:tcPr>
            <w:tcW w:w="1991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6" w:lineRule="exact"/>
              <w:ind w:left="157"/>
              <w:rPr>
                <w:sz w:val="18"/>
              </w:rPr>
            </w:pPr>
            <w:r>
              <w:rPr>
                <w:color w:val="00B1E1"/>
                <w:w w:val="125"/>
                <w:sz w:val="18"/>
              </w:rPr>
              <w:t>referrals dropped</w:t>
            </w:r>
          </w:p>
          <w:p>
            <w:pPr>
              <w:pStyle w:val="TableParagraph"/>
              <w:spacing w:line="242" w:lineRule="auto" w:before="3"/>
              <w:ind w:left="157" w:right="293"/>
              <w:rPr>
                <w:sz w:val="18"/>
              </w:rPr>
            </w:pPr>
            <w:r>
              <w:rPr>
                <w:color w:val="00B1E1"/>
                <w:w w:val="120"/>
                <w:sz w:val="18"/>
              </w:rPr>
              <w:t>by</w:t>
            </w:r>
            <w:r>
              <w:rPr>
                <w:color w:val="00B1E1"/>
                <w:spacing w:val="-40"/>
                <w:w w:val="120"/>
                <w:sz w:val="18"/>
              </w:rPr>
              <w:t> </w:t>
            </w:r>
            <w:r>
              <w:rPr>
                <w:color w:val="00B1E1"/>
                <w:w w:val="120"/>
                <w:sz w:val="18"/>
              </w:rPr>
              <w:t>more</w:t>
            </w:r>
            <w:r>
              <w:rPr>
                <w:color w:val="00B1E1"/>
                <w:spacing w:val="-40"/>
                <w:w w:val="120"/>
                <w:sz w:val="18"/>
              </w:rPr>
              <w:t> </w:t>
            </w:r>
            <w:r>
              <w:rPr>
                <w:color w:val="00B1E1"/>
                <w:w w:val="120"/>
                <w:sz w:val="18"/>
              </w:rPr>
              <w:t>than</w:t>
            </w:r>
            <w:r>
              <w:rPr>
                <w:color w:val="00B1E1"/>
                <w:spacing w:val="-40"/>
                <w:w w:val="120"/>
                <w:sz w:val="18"/>
              </w:rPr>
              <w:t> </w:t>
            </w:r>
            <w:r>
              <w:rPr>
                <w:color w:val="00B1E1"/>
                <w:w w:val="120"/>
                <w:sz w:val="18"/>
              </w:rPr>
              <w:t>1,000 from</w:t>
            </w:r>
            <w:r>
              <w:rPr>
                <w:color w:val="00B1E1"/>
                <w:spacing w:val="-40"/>
                <w:w w:val="120"/>
                <w:sz w:val="18"/>
              </w:rPr>
              <w:t> </w:t>
            </w:r>
            <w:r>
              <w:rPr>
                <w:color w:val="00B1E1"/>
                <w:w w:val="120"/>
                <w:sz w:val="18"/>
              </w:rPr>
              <w:t>2016</w:t>
            </w:r>
            <w:r>
              <w:rPr>
                <w:color w:val="00B1E1"/>
                <w:spacing w:val="-40"/>
                <w:w w:val="120"/>
                <w:sz w:val="18"/>
              </w:rPr>
              <w:t> </w:t>
            </w:r>
            <w:r>
              <w:rPr>
                <w:color w:val="00B1E1"/>
                <w:w w:val="120"/>
                <w:sz w:val="18"/>
              </w:rPr>
              <w:t>to</w:t>
            </w:r>
            <w:r>
              <w:rPr>
                <w:color w:val="00B1E1"/>
                <w:spacing w:val="-39"/>
                <w:w w:val="120"/>
                <w:sz w:val="18"/>
              </w:rPr>
              <w:t> </w:t>
            </w:r>
            <w:r>
              <w:rPr>
                <w:color w:val="00B1E1"/>
                <w:w w:val="120"/>
                <w:sz w:val="18"/>
              </w:rPr>
              <w:t>2019.</w:t>
            </w:r>
          </w:p>
        </w:tc>
      </w:tr>
    </w:tbl>
    <w:p>
      <w:pPr>
        <w:pStyle w:val="BodyText"/>
        <w:spacing w:before="10"/>
        <w:rPr>
          <w:i/>
          <w:sz w:val="13"/>
        </w:rPr>
      </w:pPr>
      <w:r>
        <w:rPr/>
        <w:pict>
          <v:group style="position:absolute;margin-left:62.601238pt;margin-top:9.958315pt;width:485.75pt;height:75.5pt;mso-position-horizontal-relative:page;mso-position-vertical-relative:paragraph;z-index:-15727616;mso-wrap-distance-left:0;mso-wrap-distance-right:0" coordorigin="1252,199" coordsize="9715,1510">
            <v:rect style="position:absolute;left:1252;top:199;width:9702;height:482" filled="true" fillcolor="#003740" stroked="false">
              <v:fill type="solid"/>
            </v:rect>
            <v:shape style="position:absolute;left:1253;top:589;width:9713;height:1119" coordorigin="1254,590" coordsize="9713,1119" path="m1265,680l1254,680,1254,729,1254,1702,1265,1702,1265,680xm2294,1697l2245,1697,1272,1697,1272,1708,2294,1708,2294,1697xm5261,1697l5212,1697,4261,1697,4239,1697,4212,1697,3316,1697,3267,1697,3239,1697,2294,1697,2294,1708,3239,1708,3316,1708,4239,1708,4261,1708,5261,1708,5261,1697xm8258,1697l8209,1697,7270,1697,7236,1697,7221,1697,6283,1697,6248,1697,6234,1697,5261,1697,5261,1708,6248,1708,6283,1708,7236,1708,7270,1708,8258,1708,8258,1697xm10966,1697l10964,1697,10964,590,10951,590,10951,643,10951,1697,10918,1697,10303,1697,10254,1697,9945,1697,9288,1697,9281,1697,9239,1697,8266,1697,8266,1708,9281,1708,9288,1708,9945,1708,10303,1708,10966,1708,10966,1697xe" filled="true" fillcolor="#00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694;top:1540;width:4912;height:108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9D2066"/>
                        <w:w w:val="105"/>
                        <w:sz w:val="11"/>
                      </w:rPr>
                      <w:t>*Data</w:t>
                    </w:r>
                    <w:r>
                      <w:rPr>
                        <w:color w:val="9D2066"/>
                        <w:spacing w:val="-7"/>
                        <w:w w:val="105"/>
                        <w:sz w:val="11"/>
                      </w:rPr>
                      <w:t> </w:t>
                    </w:r>
                    <w:r>
                      <w:rPr>
                        <w:color w:val="9D2066"/>
                        <w:w w:val="105"/>
                        <w:sz w:val="11"/>
                      </w:rPr>
                      <w:t>compiled</w:t>
                    </w:r>
                    <w:r>
                      <w:rPr>
                        <w:color w:val="9D2066"/>
                        <w:spacing w:val="-6"/>
                        <w:w w:val="105"/>
                        <w:sz w:val="11"/>
                      </w:rPr>
                      <w:t> </w:t>
                    </w:r>
                    <w:r>
                      <w:rPr>
                        <w:color w:val="9D2066"/>
                        <w:w w:val="105"/>
                        <w:sz w:val="11"/>
                      </w:rPr>
                      <w:t>from</w:t>
                    </w:r>
                    <w:r>
                      <w:rPr>
                        <w:color w:val="9D2066"/>
                        <w:spacing w:val="-6"/>
                        <w:w w:val="105"/>
                        <w:sz w:val="11"/>
                      </w:rPr>
                      <w:t> </w:t>
                    </w:r>
                    <w:r>
                      <w:rPr>
                        <w:color w:val="9D2066"/>
                        <w:w w:val="105"/>
                        <w:sz w:val="11"/>
                      </w:rPr>
                      <w:t>12</w:t>
                    </w:r>
                    <w:r>
                      <w:rPr>
                        <w:color w:val="9D2066"/>
                        <w:spacing w:val="-6"/>
                        <w:w w:val="105"/>
                        <w:sz w:val="11"/>
                      </w:rPr>
                      <w:t> </w:t>
                    </w:r>
                    <w:r>
                      <w:rPr>
                        <w:color w:val="9D2066"/>
                        <w:w w:val="105"/>
                        <w:sz w:val="11"/>
                      </w:rPr>
                      <w:t>Community</w:t>
                    </w:r>
                    <w:r>
                      <w:rPr>
                        <w:color w:val="9D2066"/>
                        <w:spacing w:val="-6"/>
                        <w:w w:val="105"/>
                        <w:sz w:val="11"/>
                      </w:rPr>
                      <w:t> </w:t>
                    </w:r>
                    <w:r>
                      <w:rPr>
                        <w:color w:val="9D2066"/>
                        <w:w w:val="105"/>
                        <w:sz w:val="11"/>
                      </w:rPr>
                      <w:t>Partnership</w:t>
                    </w:r>
                    <w:r>
                      <w:rPr>
                        <w:color w:val="9D2066"/>
                        <w:spacing w:val="-6"/>
                        <w:w w:val="105"/>
                        <w:sz w:val="11"/>
                      </w:rPr>
                      <w:t> </w:t>
                    </w:r>
                    <w:r>
                      <w:rPr>
                        <w:color w:val="9D2066"/>
                        <w:w w:val="105"/>
                        <w:sz w:val="11"/>
                      </w:rPr>
                      <w:t>Schools</w:t>
                    </w:r>
                    <w:r>
                      <w:rPr>
                        <w:color w:val="9D2066"/>
                        <w:spacing w:val="-6"/>
                        <w:w w:val="105"/>
                        <w:sz w:val="11"/>
                      </w:rPr>
                      <w:t> </w:t>
                    </w:r>
                    <w:r>
                      <w:rPr>
                        <w:color w:val="9D2066"/>
                        <w:w w:val="105"/>
                        <w:sz w:val="11"/>
                      </w:rPr>
                      <w:t>reflective</w:t>
                    </w:r>
                    <w:r>
                      <w:rPr>
                        <w:color w:val="9D2066"/>
                        <w:spacing w:val="-6"/>
                        <w:w w:val="105"/>
                        <w:sz w:val="11"/>
                      </w:rPr>
                      <w:t> </w:t>
                    </w:r>
                    <w:r>
                      <w:rPr>
                        <w:color w:val="9D2066"/>
                        <w:w w:val="105"/>
                        <w:sz w:val="11"/>
                      </w:rPr>
                      <w:t>of</w:t>
                    </w:r>
                    <w:r>
                      <w:rPr>
                        <w:color w:val="9D2066"/>
                        <w:spacing w:val="-6"/>
                        <w:w w:val="105"/>
                        <w:sz w:val="11"/>
                      </w:rPr>
                      <w:t> </w:t>
                    </w:r>
                    <w:r>
                      <w:rPr>
                        <w:color w:val="9D2066"/>
                        <w:w w:val="105"/>
                        <w:sz w:val="11"/>
                      </w:rPr>
                      <w:t>the</w:t>
                    </w:r>
                    <w:r>
                      <w:rPr>
                        <w:color w:val="9D2066"/>
                        <w:spacing w:val="-6"/>
                        <w:w w:val="105"/>
                        <w:sz w:val="11"/>
                      </w:rPr>
                      <w:t> </w:t>
                    </w:r>
                    <w:r>
                      <w:rPr>
                        <w:color w:val="9D2066"/>
                        <w:w w:val="105"/>
                        <w:sz w:val="11"/>
                      </w:rPr>
                      <w:t>2019-2020</w:t>
                    </w:r>
                    <w:r>
                      <w:rPr>
                        <w:color w:val="9D2066"/>
                        <w:spacing w:val="-6"/>
                        <w:w w:val="105"/>
                        <w:sz w:val="11"/>
                      </w:rPr>
                      <w:t> </w:t>
                    </w:r>
                    <w:r>
                      <w:rPr>
                        <w:color w:val="9D2066"/>
                        <w:w w:val="105"/>
                        <w:sz w:val="11"/>
                      </w:rPr>
                      <w:t>school</w:t>
                    </w:r>
                    <w:r>
                      <w:rPr>
                        <w:color w:val="9D2066"/>
                        <w:spacing w:val="-6"/>
                        <w:w w:val="105"/>
                        <w:sz w:val="11"/>
                      </w:rPr>
                      <w:t> </w:t>
                    </w:r>
                    <w:r>
                      <w:rPr>
                        <w:color w:val="9D2066"/>
                        <w:w w:val="105"/>
                        <w:sz w:val="11"/>
                      </w:rPr>
                      <w:t>year.</w:t>
                    </w:r>
                  </w:p>
                </w:txbxContent>
              </v:textbox>
              <w10:wrap type="none"/>
            </v:shape>
            <v:shape style="position:absolute;left:4141;top:1094;width:5868;height:222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B1E1"/>
                        <w:w w:val="115"/>
                        <w:sz w:val="22"/>
                      </w:rPr>
                      <w:t>Students</w:t>
                    </w:r>
                    <w:r>
                      <w:rPr>
                        <w:color w:val="00B1E1"/>
                        <w:spacing w:val="-38"/>
                        <w:w w:val="115"/>
                        <w:sz w:val="22"/>
                      </w:rPr>
                      <w:t> </w:t>
                    </w:r>
                    <w:r>
                      <w:rPr>
                        <w:color w:val="00B1E1"/>
                        <w:w w:val="115"/>
                        <w:sz w:val="22"/>
                      </w:rPr>
                      <w:t>received</w:t>
                    </w:r>
                    <w:r>
                      <w:rPr>
                        <w:color w:val="00B1E1"/>
                        <w:spacing w:val="-38"/>
                        <w:w w:val="115"/>
                        <w:sz w:val="22"/>
                      </w:rPr>
                      <w:t> </w:t>
                    </w:r>
                    <w:r>
                      <w:rPr>
                        <w:color w:val="00B1E1"/>
                        <w:w w:val="115"/>
                        <w:sz w:val="22"/>
                      </w:rPr>
                      <w:t>medical,</w:t>
                    </w:r>
                    <w:r>
                      <w:rPr>
                        <w:color w:val="00B1E1"/>
                        <w:spacing w:val="-38"/>
                        <w:w w:val="115"/>
                        <w:sz w:val="22"/>
                      </w:rPr>
                      <w:t> </w:t>
                    </w:r>
                    <w:r>
                      <w:rPr>
                        <w:color w:val="00B1E1"/>
                        <w:w w:val="115"/>
                        <w:sz w:val="22"/>
                      </w:rPr>
                      <w:t>vision</w:t>
                    </w:r>
                    <w:r>
                      <w:rPr>
                        <w:color w:val="00B1E1"/>
                        <w:spacing w:val="-38"/>
                        <w:w w:val="115"/>
                        <w:sz w:val="22"/>
                      </w:rPr>
                      <w:t> </w:t>
                    </w:r>
                    <w:r>
                      <w:rPr>
                        <w:color w:val="00B1E1"/>
                        <w:w w:val="115"/>
                        <w:sz w:val="22"/>
                      </w:rPr>
                      <w:t>and</w:t>
                    </w:r>
                    <w:r>
                      <w:rPr>
                        <w:color w:val="00B1E1"/>
                        <w:spacing w:val="-38"/>
                        <w:w w:val="115"/>
                        <w:sz w:val="22"/>
                      </w:rPr>
                      <w:t> </w:t>
                    </w:r>
                    <w:r>
                      <w:rPr>
                        <w:color w:val="00B1E1"/>
                        <w:w w:val="115"/>
                        <w:sz w:val="22"/>
                      </w:rPr>
                      <w:t>dental</w:t>
                    </w:r>
                    <w:r>
                      <w:rPr>
                        <w:color w:val="00B1E1"/>
                        <w:spacing w:val="-37"/>
                        <w:w w:val="115"/>
                        <w:sz w:val="22"/>
                      </w:rPr>
                      <w:t> </w:t>
                    </w:r>
                    <w:r>
                      <w:rPr>
                        <w:color w:val="00B1E1"/>
                        <w:w w:val="115"/>
                        <w:sz w:val="22"/>
                      </w:rPr>
                      <w:t>services.</w:t>
                    </w:r>
                  </w:p>
                </w:txbxContent>
              </v:textbox>
              <w10:wrap type="none"/>
            </v:shape>
            <v:shape style="position:absolute;left:1888;top:909;width:1802;height:608" type="#_x0000_t202" filled="false" stroked="false">
              <v:textbox inset="0,0,0,0">
                <w:txbxContent>
                  <w:p>
                    <w:pPr>
                      <w:spacing w:line="596" w:lineRule="exact" w:before="0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color w:val="9D2066"/>
                        <w:w w:val="115"/>
                        <w:sz w:val="60"/>
                      </w:rPr>
                      <w:t>4,089</w:t>
                    </w:r>
                  </w:p>
                </w:txbxContent>
              </v:textbox>
              <w10:wrap type="none"/>
            </v:shape>
            <v:shape style="position:absolute;left:1259;top:199;width:9698;height:482" type="#_x0000_t202" filled="true" fillcolor="#003740" stroked="false">
              <v:textbox inset="0,0,0,0">
                <w:txbxContent>
                  <w:p>
                    <w:pPr>
                      <w:spacing w:before="118"/>
                      <w:ind w:left="11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1"/>
                      </w:rPr>
                      <w:t>HEALTH &amp; WELLNESS: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line="309" w:lineRule="auto" w:before="137"/>
        <w:ind w:left="1362" w:right="4351" w:firstLine="0"/>
        <w:jc w:val="left"/>
        <w:rPr>
          <w:sz w:val="9"/>
        </w:rPr>
      </w:pPr>
      <w:r>
        <w:rPr>
          <w:color w:val="9D2066"/>
          <w:sz w:val="9"/>
        </w:rPr>
        <w:t>1</w:t>
      </w:r>
      <w:r>
        <w:rPr>
          <w:color w:val="9D2066"/>
          <w:spacing w:val="-11"/>
          <w:sz w:val="9"/>
        </w:rPr>
        <w:t> </w:t>
      </w:r>
      <w:r>
        <w:rPr>
          <w:color w:val="9D2066"/>
          <w:w w:val="110"/>
          <w:sz w:val="9"/>
        </w:rPr>
        <w:t>-</w:t>
      </w:r>
      <w:r>
        <w:rPr>
          <w:color w:val="9D2066"/>
          <w:spacing w:val="-14"/>
          <w:w w:val="110"/>
          <w:sz w:val="9"/>
        </w:rPr>
        <w:t> </w:t>
      </w:r>
      <w:hyperlink r:id="rId12">
        <w:r>
          <w:rPr>
            <w:color w:val="9D2066"/>
            <w:w w:val="110"/>
            <w:sz w:val="9"/>
          </w:rPr>
          <w:t>Economically</w:t>
        </w:r>
        <w:r>
          <w:rPr>
            <w:color w:val="9D2066"/>
            <w:spacing w:val="-14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disadvantaged</w:t>
        </w:r>
        <w:r>
          <w:rPr>
            <w:color w:val="9D2066"/>
            <w:spacing w:val="-13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students</w:t>
        </w:r>
        <w:r>
          <w:rPr>
            <w:color w:val="9D2066"/>
            <w:spacing w:val="-13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are</w:t>
        </w:r>
        <w:r>
          <w:rPr>
            <w:color w:val="9D2066"/>
            <w:spacing w:val="-14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students</w:t>
        </w:r>
        <w:r>
          <w:rPr>
            <w:color w:val="9D2066"/>
            <w:spacing w:val="-13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determined</w:t>
        </w:r>
        <w:r>
          <w:rPr>
            <w:color w:val="9D2066"/>
            <w:spacing w:val="-13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to</w:t>
        </w:r>
        <w:r>
          <w:rPr>
            <w:color w:val="9D2066"/>
            <w:spacing w:val="-13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be</w:t>
        </w:r>
        <w:r>
          <w:rPr>
            <w:color w:val="9D2066"/>
            <w:spacing w:val="-14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eligible</w:t>
        </w:r>
        <w:r>
          <w:rPr>
            <w:color w:val="9D2066"/>
            <w:spacing w:val="-13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for</w:t>
        </w:r>
        <w:r>
          <w:rPr>
            <w:color w:val="9D2066"/>
            <w:spacing w:val="-13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free</w:t>
        </w:r>
        <w:r>
          <w:rPr>
            <w:color w:val="9D2066"/>
            <w:spacing w:val="-14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and</w:t>
        </w:r>
        <w:r>
          <w:rPr>
            <w:color w:val="9D2066"/>
            <w:spacing w:val="-13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reduced</w:t>
        </w:r>
        <w:r>
          <w:rPr>
            <w:color w:val="9D2066"/>
            <w:spacing w:val="-13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price</w:t>
        </w:r>
        <w:r>
          <w:rPr>
            <w:color w:val="9D2066"/>
            <w:spacing w:val="-13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meals</w:t>
        </w:r>
        <w:r>
          <w:rPr>
            <w:color w:val="9D2066"/>
            <w:spacing w:val="-14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under</w:t>
        </w:r>
        <w:r>
          <w:rPr>
            <w:color w:val="9D2066"/>
            <w:spacing w:val="-13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the</w:t>
        </w:r>
        <w:r>
          <w:rPr>
            <w:color w:val="9D2066"/>
            <w:spacing w:val="-13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National</w:t>
        </w:r>
        <w:r>
          <w:rPr>
            <w:color w:val="9D2066"/>
            <w:spacing w:val="-14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School</w:t>
        </w:r>
        <w:r>
          <w:rPr>
            <w:color w:val="9D2066"/>
            <w:spacing w:val="-13"/>
            <w:w w:val="110"/>
            <w:sz w:val="9"/>
          </w:rPr>
          <w:t> </w:t>
        </w:r>
        <w:r>
          <w:rPr>
            <w:color w:val="9D2066"/>
            <w:w w:val="110"/>
            <w:sz w:val="9"/>
          </w:rPr>
          <w:t>Lunch</w:t>
        </w:r>
        <w:r>
          <w:rPr>
            <w:color w:val="9D2066"/>
            <w:spacing w:val="-13"/>
            <w:w w:val="110"/>
            <w:sz w:val="9"/>
          </w:rPr>
          <w:t> </w:t>
        </w:r>
        <w:r>
          <w:rPr>
            <w:color w:val="9D2066"/>
            <w:spacing w:val="-3"/>
            <w:w w:val="110"/>
            <w:sz w:val="9"/>
          </w:rPr>
          <w:t>Program.</w:t>
        </w:r>
      </w:hyperlink>
      <w:hyperlink r:id="rId13">
        <w:r>
          <w:rPr>
            <w:color w:val="9D2066"/>
            <w:spacing w:val="-3"/>
            <w:w w:val="110"/>
            <w:sz w:val="9"/>
            <w:u w:val="single" w:color="9D2066"/>
          </w:rPr>
          <w:t> </w:t>
        </w:r>
        <w:r>
          <w:rPr>
            <w:color w:val="9D2066"/>
            <w:w w:val="115"/>
            <w:sz w:val="9"/>
            <w:u w:val="single" w:color="9D2066"/>
          </w:rPr>
          <w:t>2</w:t>
        </w:r>
        <w:r>
          <w:rPr>
            <w:color w:val="9D2066"/>
            <w:spacing w:val="-13"/>
            <w:w w:val="115"/>
            <w:sz w:val="9"/>
            <w:u w:val="single" w:color="9D2066"/>
          </w:rPr>
          <w:t> </w:t>
        </w:r>
        <w:r>
          <w:rPr>
            <w:color w:val="9D2066"/>
            <w:w w:val="115"/>
            <w:sz w:val="9"/>
            <w:u w:val="single" w:color="9D2066"/>
          </w:rPr>
          <w:t>-</w:t>
        </w:r>
        <w:r>
          <w:rPr>
            <w:color w:val="9D2066"/>
            <w:spacing w:val="-13"/>
            <w:w w:val="115"/>
            <w:sz w:val="9"/>
            <w:u w:val="single" w:color="9D2066"/>
          </w:rPr>
          <w:t> </w:t>
        </w:r>
      </w:hyperlink>
      <w:hyperlink r:id="rId14">
        <w:r>
          <w:rPr>
            <w:color w:val="9D2066"/>
            <w:w w:val="115"/>
            <w:sz w:val="9"/>
            <w:u w:val="single" w:color="9D2066"/>
          </w:rPr>
          <w:t>https://firstfocus.org/resources/key-stats-on-the-effect-of-covid-19-on-kids</w:t>
        </w:r>
      </w:hyperlink>
    </w:p>
    <w:p>
      <w:pPr>
        <w:pStyle w:val="ListParagraph"/>
        <w:numPr>
          <w:ilvl w:val="0"/>
          <w:numId w:val="1"/>
        </w:numPr>
        <w:tabs>
          <w:tab w:pos="1433" w:val="left" w:leader="none"/>
        </w:tabs>
        <w:spacing w:line="103" w:lineRule="exact" w:before="0" w:after="0"/>
        <w:ind w:left="1432" w:right="0" w:hanging="71"/>
        <w:jc w:val="left"/>
        <w:rPr>
          <w:sz w:val="9"/>
          <w:u w:val="none"/>
        </w:rPr>
      </w:pPr>
      <w:r>
        <w:rPr/>
        <w:pict>
          <v:shape style="position:absolute;margin-left:110.661003pt;margin-top:-143.933273pt;width:34.8pt;height:15.55pt;mso-position-horizontal-relative:page;mso-position-vertical-relative:paragraph;z-index:-16009728" coordorigin="2213,-2879" coordsize="696,311" path="m2909,-2823l2699,-2879,2733,-2782,2213,-2603,2225,-2568,2744,-2747,2778,-2650,2909,-2823xe" filled="true" fillcolor="#9d206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3.79303pt;margin-top:-153.386261pt;width:12.1pt;height:36.5pt;mso-position-horizontal-relative:page;mso-position-vertical-relative:paragraph;z-index:-16009216" coordorigin="6876,-3068" coordsize="242,730" path="m7118,-2519l7015,-2519,7015,-3068,6979,-3068,6979,-2519,6876,-2519,6997,-2339,7118,-2519xe" filled="true" fillcolor="#9d2066" stroked="false">
            <v:path arrowok="t"/>
            <v:fill type="solid"/>
            <w10:wrap type="none"/>
          </v:shape>
        </w:pict>
      </w:r>
      <w:r>
        <w:rPr/>
        <w:pict>
          <v:shape style="position:absolute;margin-left:68.111pt;margin-top:-8.71226pt;width:326.1pt;height:.45pt;mso-position-horizontal-relative:page;mso-position-vertical-relative:paragraph;z-index:-16005632" coordorigin="1362,-174" coordsize="6522,9" path="m2001,-174l1467,-174,1362,-174,1362,-166,1467,-166,2001,-166,2001,-174xm7883,-174l7701,-174,5621,-174,4551,-174,2582,-174,2028,-174,2028,-166,2582,-166,4551,-166,5621,-166,7701,-166,7883,-166,7883,-174xe" filled="true" fillcolor="#9d2066" stroked="false">
            <v:path arrowok="t"/>
            <v:fill type="solid"/>
            <w10:wrap type="none"/>
          </v:shape>
        </w:pict>
      </w:r>
      <w:r>
        <w:rPr>
          <w:color w:val="9D2066"/>
          <w:w w:val="115"/>
          <w:sz w:val="9"/>
          <w:u w:val="single" w:color="9D2066"/>
        </w:rPr>
        <w:t>-</w:t>
      </w:r>
      <w:r>
        <w:rPr>
          <w:color w:val="9D2066"/>
          <w:spacing w:val="-14"/>
          <w:w w:val="115"/>
          <w:sz w:val="9"/>
          <w:u w:val="single" w:color="9D2066"/>
        </w:rPr>
        <w:t> </w:t>
      </w:r>
      <w:hyperlink r:id="rId15">
        <w:r>
          <w:rPr>
            <w:color w:val="9D2066"/>
            <w:w w:val="115"/>
            <w:sz w:val="9"/>
            <w:u w:val="single" w:color="9D2066"/>
          </w:rPr>
          <w:t>https://www.apa.org/pi/ses/resources/indicator/2013/05/poverty-dropouts</w:t>
        </w:r>
      </w:hyperlink>
    </w:p>
    <w:p>
      <w:pPr>
        <w:pStyle w:val="ListParagraph"/>
        <w:numPr>
          <w:ilvl w:val="0"/>
          <w:numId w:val="1"/>
        </w:numPr>
        <w:tabs>
          <w:tab w:pos="1438" w:val="left" w:leader="none"/>
        </w:tabs>
        <w:spacing w:line="240" w:lineRule="auto" w:before="30" w:after="0"/>
        <w:ind w:left="1437" w:right="0" w:hanging="76"/>
        <w:jc w:val="left"/>
        <w:rPr>
          <w:sz w:val="9"/>
          <w:u w:val="none"/>
        </w:rPr>
      </w:pPr>
      <w:hyperlink r:id="rId16">
        <w:r>
          <w:rPr>
            <w:color w:val="9D2066"/>
            <w:w w:val="115"/>
            <w:sz w:val="9"/>
            <w:u w:val="single" w:color="9D2066"/>
          </w:rPr>
          <w:t>-</w:t>
        </w:r>
        <w:r>
          <w:rPr>
            <w:color w:val="9D2066"/>
            <w:spacing w:val="-15"/>
            <w:w w:val="115"/>
            <w:sz w:val="9"/>
            <w:u w:val="single" w:color="9D2066"/>
          </w:rPr>
          <w:t> </w:t>
        </w:r>
        <w:r>
          <w:rPr>
            <w:color w:val="9D2066"/>
            <w:w w:val="115"/>
            <w:sz w:val="9"/>
            <w:u w:val="single" w:color="9D2066"/>
          </w:rPr>
          <w:t>https://youth.gov/youth-topics/prevalence-mental-health-disorders-among-youth#:~:text=Youth%20at%20Higher%20Risk%20for,17%20have%20mental%20health%20disorders</w:t>
        </w:r>
      </w:hyperlink>
    </w:p>
    <w:p>
      <w:pPr>
        <w:pStyle w:val="ListParagraph"/>
        <w:numPr>
          <w:ilvl w:val="0"/>
          <w:numId w:val="1"/>
        </w:numPr>
        <w:tabs>
          <w:tab w:pos="1433" w:val="left" w:leader="none"/>
        </w:tabs>
        <w:spacing w:line="240" w:lineRule="auto" w:before="29" w:after="0"/>
        <w:ind w:left="1432" w:right="0" w:hanging="71"/>
        <w:jc w:val="left"/>
        <w:rPr>
          <w:sz w:val="9"/>
          <w:u w:val="none"/>
        </w:rPr>
      </w:pPr>
      <w:hyperlink r:id="rId17">
        <w:r>
          <w:rPr>
            <w:color w:val="9D2066"/>
            <w:w w:val="115"/>
            <w:sz w:val="9"/>
            <w:u w:val="single" w:color="9D2066"/>
          </w:rPr>
          <w:t>-</w:t>
        </w:r>
        <w:r>
          <w:rPr>
            <w:color w:val="9D2066"/>
            <w:spacing w:val="-13"/>
            <w:w w:val="115"/>
            <w:sz w:val="9"/>
            <w:u w:val="single" w:color="9D2066"/>
          </w:rPr>
          <w:t> </w:t>
        </w:r>
        <w:r>
          <w:rPr>
            <w:color w:val="9D2066"/>
            <w:w w:val="115"/>
            <w:sz w:val="9"/>
            <w:u w:val="single" w:color="9D2066"/>
          </w:rPr>
          <w:t>https://childmind.org/report/2016-childrens-mental-health-report/mental-health-impacts-schools</w:t>
        </w:r>
        <w:r>
          <w:rPr>
            <w:color w:val="9D2066"/>
            <w:w w:val="115"/>
            <w:sz w:val="9"/>
            <w:u w:val="none"/>
          </w:rPr>
          <w:t>/</w:t>
        </w:r>
      </w:hyperlink>
    </w:p>
    <w:p>
      <w:pPr>
        <w:pStyle w:val="ListParagraph"/>
        <w:numPr>
          <w:ilvl w:val="0"/>
          <w:numId w:val="1"/>
        </w:numPr>
        <w:tabs>
          <w:tab w:pos="1437" w:val="left" w:leader="none"/>
        </w:tabs>
        <w:spacing w:line="240" w:lineRule="auto" w:before="30" w:after="0"/>
        <w:ind w:left="1436" w:right="0" w:hanging="75"/>
        <w:jc w:val="left"/>
        <w:rPr>
          <w:sz w:val="9"/>
          <w:u w:val="none"/>
        </w:rPr>
      </w:pPr>
      <w:hyperlink r:id="rId18">
        <w:r>
          <w:rPr>
            <w:color w:val="9D2066"/>
            <w:w w:val="110"/>
            <w:sz w:val="9"/>
            <w:u w:val="single" w:color="9D2066"/>
          </w:rPr>
          <w:t>-</w:t>
        </w:r>
        <w:r>
          <w:rPr>
            <w:color w:val="9D2066"/>
            <w:spacing w:val="-11"/>
            <w:w w:val="110"/>
            <w:sz w:val="9"/>
            <w:u w:val="single" w:color="9D2066"/>
          </w:rPr>
          <w:t> </w:t>
        </w:r>
        <w:r>
          <w:rPr>
            <w:color w:val="9D2066"/>
            <w:w w:val="110"/>
            <w:sz w:val="9"/>
            <w:u w:val="single" w:color="9D2066"/>
          </w:rPr>
          <w:t>https://www.ncbi.nlm.nih.gov/pmc/articles/PMC3482021</w:t>
        </w:r>
        <w:r>
          <w:rPr>
            <w:color w:val="9D2066"/>
            <w:w w:val="110"/>
            <w:sz w:val="9"/>
            <w:u w:val="none"/>
          </w:rPr>
          <w:t>/</w:t>
        </w:r>
      </w:hyperlink>
    </w:p>
    <w:p>
      <w:pPr>
        <w:spacing w:after="0" w:line="240" w:lineRule="auto"/>
        <w:jc w:val="left"/>
        <w:rPr>
          <w:sz w:val="9"/>
        </w:rPr>
        <w:sectPr>
          <w:pgSz w:w="12240" w:h="15840"/>
          <w:pgMar w:header="0" w:footer="192" w:top="540" w:bottom="3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3"/>
        <w:ind w:left="1223"/>
      </w:pPr>
      <w:r>
        <w:rPr>
          <w:color w:val="00B1E1"/>
          <w:w w:val="120"/>
        </w:rPr>
        <w:t>Where</w:t>
      </w:r>
      <w:r>
        <w:rPr>
          <w:color w:val="00B1E1"/>
          <w:spacing w:val="-54"/>
          <w:w w:val="120"/>
        </w:rPr>
        <w:t> </w:t>
      </w:r>
      <w:r>
        <w:rPr>
          <w:color w:val="00B1E1"/>
          <w:w w:val="120"/>
        </w:rPr>
        <w:t>are</w:t>
      </w:r>
      <w:r>
        <w:rPr>
          <w:color w:val="00B1E1"/>
          <w:spacing w:val="-54"/>
          <w:w w:val="120"/>
        </w:rPr>
        <w:t> </w:t>
      </w:r>
      <w:r>
        <w:rPr>
          <w:color w:val="00B1E1"/>
          <w:w w:val="120"/>
        </w:rPr>
        <w:t>we</w:t>
      </w:r>
      <w:r>
        <w:rPr>
          <w:color w:val="00B1E1"/>
          <w:spacing w:val="-54"/>
          <w:w w:val="120"/>
        </w:rPr>
        <w:t> </w:t>
      </w:r>
      <w:r>
        <w:rPr>
          <w:color w:val="00B1E1"/>
          <w:w w:val="120"/>
        </w:rPr>
        <w:t>today?</w:t>
      </w:r>
    </w:p>
    <w:p>
      <w:pPr>
        <w:pStyle w:val="BodyText"/>
        <w:rPr>
          <w:sz w:val="40"/>
        </w:rPr>
      </w:pPr>
    </w:p>
    <w:p>
      <w:pPr>
        <w:spacing w:before="0"/>
        <w:ind w:left="1223" w:right="1970" w:firstLine="0"/>
        <w:jc w:val="left"/>
        <w:rPr>
          <w:sz w:val="26"/>
        </w:rPr>
      </w:pPr>
      <w:r>
        <w:rPr>
          <w:color w:val="9D2066"/>
          <w:w w:val="115"/>
          <w:sz w:val="26"/>
        </w:rPr>
        <w:t>Children's</w:t>
      </w:r>
      <w:r>
        <w:rPr>
          <w:color w:val="9D2066"/>
          <w:spacing w:val="-54"/>
          <w:w w:val="115"/>
          <w:sz w:val="26"/>
        </w:rPr>
        <w:t> </w:t>
      </w:r>
      <w:r>
        <w:rPr>
          <w:color w:val="9D2066"/>
          <w:w w:val="115"/>
          <w:sz w:val="26"/>
        </w:rPr>
        <w:t>Home</w:t>
      </w:r>
      <w:r>
        <w:rPr>
          <w:color w:val="9D2066"/>
          <w:spacing w:val="-54"/>
          <w:w w:val="115"/>
          <w:sz w:val="26"/>
        </w:rPr>
        <w:t> </w:t>
      </w:r>
      <w:r>
        <w:rPr>
          <w:color w:val="9D2066"/>
          <w:w w:val="115"/>
          <w:sz w:val="26"/>
        </w:rPr>
        <w:t>Society</w:t>
      </w:r>
      <w:r>
        <w:rPr>
          <w:color w:val="9D2066"/>
          <w:spacing w:val="-53"/>
          <w:w w:val="115"/>
          <w:sz w:val="26"/>
        </w:rPr>
        <w:t> </w:t>
      </w:r>
      <w:r>
        <w:rPr>
          <w:color w:val="9D2066"/>
          <w:w w:val="115"/>
          <w:sz w:val="26"/>
        </w:rPr>
        <w:t>of</w:t>
      </w:r>
      <w:r>
        <w:rPr>
          <w:color w:val="9D2066"/>
          <w:spacing w:val="-54"/>
          <w:w w:val="115"/>
          <w:sz w:val="26"/>
        </w:rPr>
        <w:t> </w:t>
      </w:r>
      <w:r>
        <w:rPr>
          <w:color w:val="9D2066"/>
          <w:w w:val="115"/>
          <w:sz w:val="26"/>
        </w:rPr>
        <w:t>Florida</w:t>
      </w:r>
      <w:r>
        <w:rPr>
          <w:color w:val="9D2066"/>
          <w:spacing w:val="-53"/>
          <w:w w:val="115"/>
          <w:sz w:val="26"/>
        </w:rPr>
        <w:t> </w:t>
      </w:r>
      <w:r>
        <w:rPr>
          <w:color w:val="9D2066"/>
          <w:w w:val="115"/>
          <w:sz w:val="26"/>
        </w:rPr>
        <w:t>serves</w:t>
      </w:r>
      <w:r>
        <w:rPr>
          <w:color w:val="9D2066"/>
          <w:spacing w:val="-54"/>
          <w:w w:val="115"/>
          <w:sz w:val="26"/>
        </w:rPr>
        <w:t> </w:t>
      </w:r>
      <w:r>
        <w:rPr>
          <w:color w:val="9D2066"/>
          <w:w w:val="115"/>
          <w:sz w:val="26"/>
        </w:rPr>
        <w:t>more</w:t>
      </w:r>
      <w:r>
        <w:rPr>
          <w:color w:val="9D2066"/>
          <w:spacing w:val="-53"/>
          <w:w w:val="115"/>
          <w:sz w:val="26"/>
        </w:rPr>
        <w:t> </w:t>
      </w:r>
      <w:r>
        <w:rPr>
          <w:color w:val="9D2066"/>
          <w:w w:val="115"/>
          <w:sz w:val="26"/>
        </w:rPr>
        <w:t>than</w:t>
      </w:r>
      <w:r>
        <w:rPr>
          <w:color w:val="9D2066"/>
          <w:spacing w:val="-54"/>
          <w:w w:val="115"/>
          <w:sz w:val="26"/>
        </w:rPr>
        <w:t> </w:t>
      </w:r>
      <w:r>
        <w:rPr>
          <w:color w:val="9D2066"/>
          <w:w w:val="115"/>
          <w:sz w:val="26"/>
        </w:rPr>
        <w:t>19,000</w:t>
      </w:r>
      <w:r>
        <w:rPr>
          <w:color w:val="9D2066"/>
          <w:spacing w:val="-54"/>
          <w:w w:val="115"/>
          <w:sz w:val="26"/>
        </w:rPr>
        <w:t> </w:t>
      </w:r>
      <w:r>
        <w:rPr>
          <w:color w:val="9D2066"/>
          <w:w w:val="115"/>
          <w:sz w:val="26"/>
        </w:rPr>
        <w:t>students</w:t>
      </w:r>
      <w:r>
        <w:rPr>
          <w:color w:val="9D2066"/>
          <w:spacing w:val="-53"/>
          <w:w w:val="115"/>
          <w:sz w:val="26"/>
        </w:rPr>
        <w:t> </w:t>
      </w:r>
      <w:r>
        <w:rPr>
          <w:color w:val="9D2066"/>
          <w:w w:val="115"/>
          <w:sz w:val="26"/>
        </w:rPr>
        <w:t>in 20 Community Partnership Schools from Pensacola to Miami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290" w:lineRule="auto" w:before="0"/>
        <w:ind w:left="1440" w:right="7230" w:firstLine="0"/>
        <w:jc w:val="left"/>
        <w:rPr>
          <w:sz w:val="22"/>
        </w:rPr>
      </w:pPr>
      <w:r>
        <w:rPr/>
        <w:pict>
          <v:group style="position:absolute;margin-left:292.434998pt;margin-top:.017533pt;width:279.25pt;height:267pt;mso-position-horizontal-relative:page;mso-position-vertical-relative:paragraph;z-index:-16005120" coordorigin="5849,0" coordsize="5585,5340">
            <v:shape style="position:absolute;left:5848;top:0;width:5571;height:5340" coordorigin="5849,0" coordsize="5571,5340" path="m7923,220l5849,220,5849,100,5857,60,5881,20,5917,0,7801,0,7825,20,7842,60,7923,220xm10297,540l9680,540,9716,520,9739,480,9748,440,9748,260,9747,260,9743,240,9737,220,9729,200,9650,80,9643,80,9643,60,9647,40,9654,40,9669,20,9695,0,9788,0,9962,60,10135,100,10165,120,10189,140,10208,160,10219,180,10297,540xm6226,760l6043,760,6009,740,5985,700,5974,660,5962,420,5867,280,5859,260,5853,240,5850,220,9460,220,9473,240,9484,240,9491,260,9501,260,9512,280,9519,300,9523,300,9525,320,9525,440,9534,480,9558,520,9593,540,10297,540,10323,660,6470,660,6226,760xm7824,1220l7519,1220,7476,1200,7441,1180,7417,1140,7409,1100,7409,1080,7359,1060,7342,1040,7327,1040,7313,1020,7301,1020,7251,940,6779,660,10323,660,10363,840,10381,880,8302,880,8302,900,8301,920,8299,940,8295,940,8289,960,8245,1040,8227,1060,8204,1080,8177,1100,8072,1100,7834,1200,7824,1220xm9299,2620l9273,2600,9253,2600,9242,2560,9192,2240,9191,2220,9192,2200,9195,2200,9200,2180,9256,2040,9296,1760,9211,1660,9204,1660,9199,1640,9194,1640,9190,1620,9170,1560,8977,1500,8958,1480,8941,1480,8927,1460,8916,1440,8881,1380,8795,1320,8777,1300,8762,1300,8750,1280,8743,1260,8726,1180,8682,1160,8666,1160,8652,1140,8640,1120,8630,1120,8573,1000,8465,960,8455,960,8445,940,8437,940,8369,880,10381,880,10623,1400,10900,1740,10915,1760,10963,1860,10973,1900,10969,1940,10953,1980,10927,2000,10887,2040,10960,2220,9477,2220,9441,2260,9419,2300,9414,2340,9425,2380,9452,2420,9525,2480,9326,2600,9299,2620xm11419,3860l9986,3860,9983,3840,9981,3840,9972,3740,9917,3660,9782,3660,9751,3640,9727,3620,9711,3580,9618,3260,9451,3000,9368,2900,9361,2900,9356,2880,9357,2860,9362,2860,9369,2840,9378,2840,9694,2640,9716,2640,9734,2600,9744,2580,9748,2560,9748,2420,9746,2400,9738,2380,9726,2360,9710,2340,9599,2240,9560,2220,10960,2220,11054,2300,11061,2320,11068,2320,11075,2340,11409,3060,11414,3080,11417,3080,11419,3100,11419,3100,11419,3860xm10813,4660l10579,4660,10559,4640,10542,4640,10444,4520,10432,4500,10423,4480,10418,4460,10417,4440,10419,4380,10373,4160,10320,4120,10194,4120,10165,4100,10138,4100,10115,4080,10097,4060,9995,3880,9990,3860,11418,3860,11418,3880,11417,3880,11395,4000,11392,4020,11387,4020,11380,4040,11372,4040,11308,4120,11308,4340,11305,4360,11295,4380,11280,4400,11259,4420,11135,4520,11102,4520,10994,4560,10908,4560,10830,4640,10813,4660xm11408,4580l11323,4580,11347,4560,11398,4560,11408,4580xm10861,5220l10799,5220,10765,5180,10758,5180,10753,5160,10751,5160,10752,5140,10755,5140,10760,5120,10778,5120,10965,5020,11102,4920,11209,4800,11264,4680,11264,4680,11302,4600,11306,4580,11415,4580,11419,4600,11419,4600,11404,4720,11397,4720,11362,4760,11268,4940,11264,4960,11134,5060,10861,5220xm10605,5160l10382,5160,10472,5120,10511,5120,10546,5140,10594,5140,10605,5160xm10641,5220l10334,5220,10373,5180,10377,5160,10623,5160,10628,5180,10641,5220xm10633,5240l10222,5240,10234,5220,10640,5220,10633,5240xm10615,5260l10197,5260,10203,5240,10626,5240,10615,5260xm10287,5340l10248,5340,10239,5320,10231,5320,10205,5300,10198,5280,10195,5280,10194,5260,10603,5260,10357,5320,10287,5340xe" filled="true" fillcolor="#ffcd08" stroked="false">
              <v:path arrowok="t"/>
              <v:fill type="solid"/>
            </v:shape>
            <v:shape style="position:absolute;left:7627;top:702;width:343;height:325" type="#_x0000_t75" stroked="false">
              <v:imagedata r:id="rId19" o:title=""/>
            </v:shape>
            <v:shape style="position:absolute;left:8654;top:702;width:343;height:325" type="#_x0000_t75" stroked="false">
              <v:imagedata r:id="rId19" o:title=""/>
            </v:shape>
            <v:shape style="position:absolute;left:9199;top:2306;width:343;height:325" type="#_x0000_t75" stroked="false">
              <v:imagedata r:id="rId20" o:title=""/>
            </v:shape>
            <v:shape style="position:absolute;left:10679;top:1937;width:343;height:325" type="#_x0000_t75" stroked="false">
              <v:imagedata r:id="rId21" o:title=""/>
            </v:shape>
            <v:shape style="position:absolute;left:9473;top:2899;width:343;height:325" type="#_x0000_t75" stroked="false">
              <v:imagedata r:id="rId19" o:title=""/>
            </v:shape>
            <v:shape style="position:absolute;left:11090;top:2810;width:343;height:325" type="#_x0000_t75" stroked="false">
              <v:imagedata r:id="rId22" o:title=""/>
            </v:shape>
            <v:shape style="position:absolute;left:10001;top:2100;width:343;height:325" coordorigin="10002,2101" coordsize="343,325" path="m10279,2425l10173,2362,10067,2425,10095,2305,10002,2224,10125,2214,10173,2101,10221,2214,10344,2224,10251,2305,10279,2425xe" filled="true" fillcolor="#9d2066" stroked="false">
              <v:path arrowok="t"/>
              <v:fill type="solid"/>
            </v:shape>
            <v:shape style="position:absolute;left:10919;top:3799;width:514;height:654" type="#_x0000_t75" stroked="false">
              <v:imagedata r:id="rId23" o:title=""/>
            </v:shape>
            <v:shape style="position:absolute;left:9522;top:542;width:1157;height:2103" coordorigin="9522,542" coordsize="1157,2103" path="m10339,666l10216,655,10168,542,10120,655,9997,666,10063,723,9976,716,9928,603,9880,716,9757,726,9850,807,9833,881,9810,879,9762,766,9714,879,9591,890,9684,970,9656,1090,9673,1080,9646,1145,9522,1156,9616,1237,9588,1357,9694,1293,9800,1357,9771,1237,9865,1156,9742,1145,9706,1061,9762,1027,9868,1090,9868,1090,9919,1134,9891,1254,9997,1190,10103,1254,10074,1134,10168,1053,10045,1043,9997,929,9949,1043,9859,1050,9840,970,9933,890,9891,886,9928,863,10034,927,10006,807,10083,741,10090,747,10062,867,10168,803,10274,867,10246,747,10339,666xm10510,992l10387,982,10339,869,10291,982,10168,992,10261,1073,10233,1193,10339,1130,10445,1193,10417,1073,10510,992xm10679,2444l10556,2434,10508,2321,10460,2434,10337,2444,10430,2525,10402,2645,10508,2581,10614,2645,10586,2525,10679,2444xe" filled="true" fillcolor="#00b1e1" stroked="false">
              <v:path arrowok="t"/>
              <v:fill type="solid"/>
            </v:shape>
            <v:shape style="position:absolute;left:10238;top:2100;width:343;height:325" coordorigin="10239,2101" coordsize="343,325" path="m10516,2425l10410,2362,10304,2425,10332,2305,10239,2224,10362,2214,10410,2101,10458,2214,10581,2224,10488,2305,10516,2425xe" filled="true" fillcolor="#9d2066" stroked="false">
              <v:path arrowok="t"/>
              <v:fill type="solid"/>
            </v:shape>
            <v:shape style="position:absolute;left:10099;top:2406;width:343;height:325" coordorigin="10099,2406" coordsize="343,325" path="m10376,2731l10271,2667,10165,2731,10193,2611,10099,2530,10223,2520,10271,2406,10319,2520,10442,2530,10348,2611,10376,2731xe" filled="true" fillcolor="#00b1e1" stroked="false">
              <v:path arrowok="t"/>
              <v:fill type="solid"/>
            </v:shape>
            <v:shape style="position:absolute;left:6501;top:273;width:343;height:325" type="#_x0000_t75" stroked="false">
              <v:imagedata r:id="rId24" o:title=""/>
            </v:shape>
            <v:shape style="position:absolute;left:6677;top:4492;width:1170;height:615" type="#_x0000_t75" stroked="false">
              <v:imagedata r:id="rId25" o:title=""/>
            </v:shape>
            <v:shape style="position:absolute;left:6530;top:3829;width:151;height:135" type="#_x0000_t75" stroked="false">
              <v:imagedata r:id="rId26" o:title=""/>
            </v:shape>
            <v:shape style="position:absolute;left:7708;top:2441;width:106;height:105" type="#_x0000_t75" stroked="false">
              <v:imagedata r:id="rId27" o:title=""/>
            </v:shape>
            <w10:wrap type="none"/>
          </v:group>
        </w:pict>
      </w:r>
      <w:r>
        <w:rPr/>
        <w:pict>
          <v:shape style="position:absolute;margin-left:60.430908pt;margin-top:5.730201pt;width:3.1pt;height:3.1pt;mso-position-horizontal-relative:page;mso-position-vertical-relative:paragraph;z-index:15735808" coordorigin="1209,115" coordsize="62,62" path="m1243,176l1235,176,1231,175,1209,149,1209,141,1235,115,1243,115,1270,145,1270,149,1243,176xe" filled="true" fillcolor="#00374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.430908pt;margin-top:21.022455pt;width:3.1pt;height:3.1pt;mso-position-horizontal-relative:page;mso-position-vertical-relative:paragraph;z-index:15736320" coordorigin="1209,420" coordsize="62,62" path="m1243,482l1235,482,1231,481,1209,455,1209,447,1235,420,1243,420,1270,451,1270,455,1243,482xe" filled="true" fillcolor="#00374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322112">
            <wp:simplePos x="0" y="0"/>
            <wp:positionH relativeFrom="page">
              <wp:posOffset>2793956</wp:posOffset>
            </wp:positionH>
            <wp:positionV relativeFrom="paragraph">
              <wp:posOffset>-6763</wp:posOffset>
            </wp:positionV>
            <wp:extent cx="66693" cy="66495"/>
            <wp:effectExtent l="0" t="0" r="0" b="0"/>
            <wp:wrapNone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3" cy="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3038397</wp:posOffset>
            </wp:positionH>
            <wp:positionV relativeFrom="paragraph">
              <wp:posOffset>180639</wp:posOffset>
            </wp:positionV>
            <wp:extent cx="66693" cy="66495"/>
            <wp:effectExtent l="0" t="0" r="0" b="0"/>
            <wp:wrapNone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3" cy="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3185997</wp:posOffset>
            </wp:positionH>
            <wp:positionV relativeFrom="paragraph">
              <wp:posOffset>382620</wp:posOffset>
            </wp:positionV>
            <wp:extent cx="66693" cy="66495"/>
            <wp:effectExtent l="0" t="0" r="0" b="0"/>
            <wp:wrapNone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3" cy="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740"/>
          <w:w w:val="115"/>
          <w:sz w:val="22"/>
        </w:rPr>
        <w:t>Evans High School - Orlando </w:t>
      </w:r>
      <w:r>
        <w:rPr>
          <w:color w:val="003740"/>
          <w:w w:val="110"/>
          <w:sz w:val="22"/>
        </w:rPr>
        <w:t>Endeavour Elementary - Cocoa</w:t>
      </w:r>
    </w:p>
    <w:p>
      <w:pPr>
        <w:spacing w:line="290" w:lineRule="auto" w:before="0"/>
        <w:ind w:left="1440" w:right="7230" w:firstLine="0"/>
        <w:jc w:val="left"/>
        <w:rPr>
          <w:sz w:val="22"/>
        </w:rPr>
      </w:pPr>
      <w:r>
        <w:rPr/>
        <w:pict>
          <v:shape style="position:absolute;margin-left:60.430908pt;margin-top:5.730177pt;width:3.1pt;height:3.1pt;mso-position-horizontal-relative:page;mso-position-vertical-relative:paragraph;z-index:15736832" coordorigin="1209,115" coordsize="62,62" path="m1243,176l1235,176,1231,175,1209,149,1209,141,1235,115,1243,115,1270,145,1270,149,1243,176xe" filled="true" fillcolor="#00374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.430908pt;margin-top:21.022432pt;width:3.1pt;height:3.1pt;mso-position-horizontal-relative:page;mso-position-vertical-relative:paragraph;z-index:15737344" coordorigin="1209,420" coordsize="62,62" path="m1243,482l1235,482,1231,481,1209,455,1209,447,1235,420,1243,420,1270,451,1270,455,1243,482xe" filled="true" fillcolor="#003740" stroked="false">
            <v:path arrowok="t"/>
            <v:fill type="solid"/>
            <w10:wrap type="none"/>
          </v:shape>
        </w:pict>
      </w:r>
      <w:r>
        <w:rPr>
          <w:color w:val="003740"/>
          <w:w w:val="110"/>
          <w:sz w:val="22"/>
        </w:rPr>
        <w:t>C.A.</w:t>
      </w:r>
      <w:r>
        <w:rPr>
          <w:color w:val="003740"/>
          <w:spacing w:val="-41"/>
          <w:w w:val="110"/>
          <w:sz w:val="22"/>
        </w:rPr>
        <w:t> </w:t>
      </w:r>
      <w:r>
        <w:rPr>
          <w:color w:val="003740"/>
          <w:w w:val="110"/>
          <w:sz w:val="22"/>
        </w:rPr>
        <w:t>Weis</w:t>
      </w:r>
      <w:r>
        <w:rPr>
          <w:color w:val="003740"/>
          <w:spacing w:val="-40"/>
          <w:w w:val="110"/>
          <w:sz w:val="22"/>
        </w:rPr>
        <w:t> </w:t>
      </w:r>
      <w:r>
        <w:rPr>
          <w:color w:val="003740"/>
          <w:w w:val="110"/>
          <w:sz w:val="22"/>
        </w:rPr>
        <w:t>Elementary</w:t>
      </w:r>
      <w:r>
        <w:rPr>
          <w:color w:val="003740"/>
          <w:spacing w:val="-41"/>
          <w:w w:val="110"/>
          <w:sz w:val="22"/>
        </w:rPr>
        <w:t> </w:t>
      </w:r>
      <w:r>
        <w:rPr>
          <w:color w:val="003740"/>
          <w:w w:val="110"/>
          <w:sz w:val="22"/>
        </w:rPr>
        <w:t>-</w:t>
      </w:r>
      <w:r>
        <w:rPr>
          <w:color w:val="003740"/>
          <w:spacing w:val="-40"/>
          <w:w w:val="110"/>
          <w:sz w:val="22"/>
        </w:rPr>
        <w:t> </w:t>
      </w:r>
      <w:r>
        <w:rPr>
          <w:color w:val="003740"/>
          <w:w w:val="110"/>
          <w:sz w:val="22"/>
        </w:rPr>
        <w:t>Pensacola </w:t>
      </w:r>
      <w:r>
        <w:rPr>
          <w:color w:val="003740"/>
          <w:w w:val="115"/>
          <w:sz w:val="22"/>
        </w:rPr>
        <w:t>Mort</w:t>
      </w:r>
      <w:r>
        <w:rPr>
          <w:color w:val="003740"/>
          <w:spacing w:val="-32"/>
          <w:w w:val="115"/>
          <w:sz w:val="22"/>
        </w:rPr>
        <w:t> </w:t>
      </w:r>
      <w:r>
        <w:rPr>
          <w:color w:val="003740"/>
          <w:w w:val="115"/>
          <w:sz w:val="22"/>
        </w:rPr>
        <w:t>Elementary</w:t>
      </w:r>
      <w:r>
        <w:rPr>
          <w:color w:val="003740"/>
          <w:spacing w:val="-32"/>
          <w:w w:val="115"/>
          <w:sz w:val="22"/>
        </w:rPr>
        <w:t> </w:t>
      </w:r>
      <w:r>
        <w:rPr>
          <w:color w:val="003740"/>
          <w:w w:val="115"/>
          <w:sz w:val="22"/>
        </w:rPr>
        <w:t>-</w:t>
      </w:r>
      <w:r>
        <w:rPr>
          <w:color w:val="003740"/>
          <w:spacing w:val="-31"/>
          <w:w w:val="115"/>
          <w:sz w:val="22"/>
        </w:rPr>
        <w:t> </w:t>
      </w:r>
      <w:r>
        <w:rPr>
          <w:color w:val="003740"/>
          <w:w w:val="115"/>
          <w:sz w:val="22"/>
        </w:rPr>
        <w:t>Tampa</w:t>
      </w:r>
    </w:p>
    <w:p>
      <w:pPr>
        <w:spacing w:line="290" w:lineRule="auto" w:before="0"/>
        <w:ind w:left="1440" w:right="6081" w:firstLine="0"/>
        <w:jc w:val="left"/>
        <w:rPr>
          <w:sz w:val="22"/>
        </w:rPr>
      </w:pPr>
      <w:r>
        <w:rPr/>
        <w:pict>
          <v:shape style="position:absolute;margin-left:60.430908pt;margin-top:5.730214pt;width:3.1pt;height:3.1pt;mso-position-horizontal-relative:page;mso-position-vertical-relative:paragraph;z-index:15737856" coordorigin="1209,115" coordsize="62,62" path="m1243,176l1235,176,1231,175,1209,149,1209,141,1235,115,1243,115,1270,145,1270,149,1243,176xe" filled="true" fillcolor="#00374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.430908pt;margin-top:21.022469pt;width:3.1pt;height:3.1pt;mso-position-horizontal-relative:page;mso-position-vertical-relative:paragraph;z-index:15738368" coordorigin="1209,420" coordsize="62,62" path="m1243,482l1235,482,1231,481,1209,455,1209,447,1235,420,1243,420,1270,451,1270,455,1243,482xe" filled="true" fillcolor="#00374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.430908pt;margin-top:36.314724pt;width:3.1pt;height:3.1pt;mso-position-horizontal-relative:page;mso-position-vertical-relative:paragraph;z-index:15738880" coordorigin="1209,726" coordsize="62,62" path="m1243,787l1235,787,1231,787,1209,761,1209,753,1235,726,1243,726,1270,757,1270,761,1243,787xe" filled="true" fillcolor="#00374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.430908pt;margin-top:51.606979pt;width:3.1pt;height:3.1pt;mso-position-horizontal-relative:page;mso-position-vertical-relative:paragraph;z-index:15739392" coordorigin="1209,1032" coordsize="62,62" path="m1243,1093l1235,1093,1231,1093,1209,1067,1209,1059,1235,1032,1243,1032,1270,1063,1270,1067,1243,1093xe" filled="true" fillcolor="#003740" stroked="false">
            <v:path arrowok="t"/>
            <v:fill type="solid"/>
            <w10:wrap type="none"/>
          </v:shape>
        </w:pict>
      </w:r>
      <w:r>
        <w:rPr>
          <w:color w:val="003740"/>
          <w:w w:val="110"/>
          <w:sz w:val="22"/>
        </w:rPr>
        <w:t>Edward</w:t>
      </w:r>
      <w:r>
        <w:rPr>
          <w:color w:val="003740"/>
          <w:spacing w:val="-27"/>
          <w:w w:val="110"/>
          <w:sz w:val="22"/>
        </w:rPr>
        <w:t> </w:t>
      </w:r>
      <w:r>
        <w:rPr>
          <w:color w:val="003740"/>
          <w:w w:val="110"/>
          <w:sz w:val="22"/>
        </w:rPr>
        <w:t>H.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w w:val="110"/>
          <w:sz w:val="22"/>
        </w:rPr>
        <w:t>White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w w:val="110"/>
          <w:sz w:val="22"/>
        </w:rPr>
        <w:t>High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w w:val="110"/>
          <w:sz w:val="22"/>
        </w:rPr>
        <w:t>School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w w:val="110"/>
          <w:sz w:val="22"/>
        </w:rPr>
        <w:t>-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spacing w:val="-2"/>
          <w:w w:val="110"/>
          <w:sz w:val="22"/>
        </w:rPr>
        <w:t>Jacksonville </w:t>
      </w:r>
      <w:r>
        <w:rPr>
          <w:color w:val="003740"/>
          <w:w w:val="110"/>
          <w:sz w:val="22"/>
        </w:rPr>
        <w:t>Howard</w:t>
      </w:r>
      <w:r>
        <w:rPr>
          <w:color w:val="003740"/>
          <w:spacing w:val="-27"/>
          <w:w w:val="110"/>
          <w:sz w:val="22"/>
        </w:rPr>
        <w:t> </w:t>
      </w:r>
      <w:r>
        <w:rPr>
          <w:color w:val="003740"/>
          <w:w w:val="110"/>
          <w:sz w:val="22"/>
        </w:rPr>
        <w:t>Bishop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w w:val="110"/>
          <w:sz w:val="22"/>
        </w:rPr>
        <w:t>Middle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w w:val="110"/>
          <w:sz w:val="22"/>
        </w:rPr>
        <w:t>School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w w:val="110"/>
          <w:sz w:val="22"/>
        </w:rPr>
        <w:t>-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w w:val="110"/>
          <w:sz w:val="22"/>
        </w:rPr>
        <w:t>Gainesville </w:t>
      </w:r>
      <w:r>
        <w:rPr>
          <w:color w:val="003740"/>
          <w:w w:val="115"/>
          <w:sz w:val="22"/>
        </w:rPr>
        <w:t>South Woods Elementary - Elkton Webster</w:t>
      </w:r>
      <w:r>
        <w:rPr>
          <w:color w:val="003740"/>
          <w:spacing w:val="-35"/>
          <w:w w:val="115"/>
          <w:sz w:val="22"/>
        </w:rPr>
        <w:t> </w:t>
      </w:r>
      <w:r>
        <w:rPr>
          <w:color w:val="003740"/>
          <w:w w:val="115"/>
          <w:sz w:val="22"/>
        </w:rPr>
        <w:t>Elementary</w:t>
      </w:r>
      <w:r>
        <w:rPr>
          <w:color w:val="003740"/>
          <w:spacing w:val="-34"/>
          <w:w w:val="115"/>
          <w:sz w:val="22"/>
        </w:rPr>
        <w:t> </w:t>
      </w:r>
      <w:r>
        <w:rPr>
          <w:color w:val="003740"/>
          <w:w w:val="115"/>
          <w:sz w:val="22"/>
        </w:rPr>
        <w:t>-</w:t>
      </w:r>
      <w:r>
        <w:rPr>
          <w:color w:val="003740"/>
          <w:spacing w:val="-34"/>
          <w:w w:val="115"/>
          <w:sz w:val="22"/>
        </w:rPr>
        <w:t> </w:t>
      </w:r>
      <w:r>
        <w:rPr>
          <w:color w:val="003740"/>
          <w:w w:val="115"/>
          <w:sz w:val="22"/>
        </w:rPr>
        <w:t>St.</w:t>
      </w:r>
      <w:r>
        <w:rPr>
          <w:color w:val="003740"/>
          <w:spacing w:val="-34"/>
          <w:w w:val="115"/>
          <w:sz w:val="22"/>
        </w:rPr>
        <w:t> </w:t>
      </w:r>
      <w:r>
        <w:rPr>
          <w:color w:val="003740"/>
          <w:w w:val="115"/>
          <w:sz w:val="22"/>
        </w:rPr>
        <w:t>Augustine</w:t>
      </w:r>
    </w:p>
    <w:p>
      <w:pPr>
        <w:spacing w:line="290" w:lineRule="auto" w:before="0"/>
        <w:ind w:left="1440" w:right="4550" w:firstLine="0"/>
        <w:jc w:val="left"/>
        <w:rPr>
          <w:sz w:val="22"/>
        </w:rPr>
      </w:pPr>
      <w:r>
        <w:rPr/>
        <w:pict>
          <v:shape style="position:absolute;margin-left:60.430908pt;margin-top:5.730196pt;width:3.1pt;height:3.1pt;mso-position-horizontal-relative:page;mso-position-vertical-relative:paragraph;z-index:15739904" coordorigin="1209,115" coordsize="62,62" path="m1243,176l1235,176,1231,175,1209,149,1209,141,1235,115,1243,115,1270,145,1270,149,1243,176xe" filled="true" fillcolor="#00374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.430908pt;margin-top:21.022449pt;width:3.1pt;height:3.1pt;mso-position-horizontal-relative:page;mso-position-vertical-relative:paragraph;z-index:15740416" coordorigin="1209,420" coordsize="62,62" path="m1243,482l1235,482,1231,481,1209,455,1209,447,1235,420,1243,420,1270,451,1270,455,1243,482xe" filled="true" fillcolor="#003740" stroked="false">
            <v:path arrowok="t"/>
            <v:fill type="solid"/>
            <w10:wrap type="none"/>
          </v:shape>
        </w:pict>
      </w:r>
      <w:r>
        <w:rPr>
          <w:color w:val="003740"/>
          <w:w w:val="110"/>
          <w:sz w:val="22"/>
        </w:rPr>
        <w:t>OCPS</w:t>
      </w:r>
      <w:r>
        <w:rPr>
          <w:color w:val="003740"/>
          <w:spacing w:val="-27"/>
          <w:w w:val="110"/>
          <w:sz w:val="22"/>
        </w:rPr>
        <w:t> </w:t>
      </w:r>
      <w:r>
        <w:rPr>
          <w:color w:val="003740"/>
          <w:w w:val="110"/>
          <w:sz w:val="22"/>
        </w:rPr>
        <w:t>Academic</w:t>
      </w:r>
      <w:r>
        <w:rPr>
          <w:color w:val="003740"/>
          <w:spacing w:val="-27"/>
          <w:w w:val="110"/>
          <w:sz w:val="22"/>
        </w:rPr>
        <w:t> </w:t>
      </w:r>
      <w:r>
        <w:rPr>
          <w:color w:val="003740"/>
          <w:w w:val="110"/>
          <w:sz w:val="22"/>
        </w:rPr>
        <w:t>Center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w w:val="110"/>
          <w:sz w:val="22"/>
        </w:rPr>
        <w:t>for</w:t>
      </w:r>
      <w:r>
        <w:rPr>
          <w:color w:val="003740"/>
          <w:spacing w:val="-27"/>
          <w:w w:val="110"/>
          <w:sz w:val="22"/>
        </w:rPr>
        <w:t> </w:t>
      </w:r>
      <w:r>
        <w:rPr>
          <w:color w:val="003740"/>
          <w:w w:val="110"/>
          <w:sz w:val="22"/>
        </w:rPr>
        <w:t>Excellence</w:t>
      </w:r>
      <w:r>
        <w:rPr>
          <w:color w:val="003740"/>
          <w:spacing w:val="-27"/>
          <w:w w:val="110"/>
          <w:sz w:val="22"/>
        </w:rPr>
        <w:t> </w:t>
      </w:r>
      <w:r>
        <w:rPr>
          <w:color w:val="003740"/>
          <w:w w:val="110"/>
          <w:sz w:val="22"/>
        </w:rPr>
        <w:t>(ACE)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w w:val="110"/>
          <w:sz w:val="22"/>
        </w:rPr>
        <w:t>K-8</w:t>
      </w:r>
      <w:r>
        <w:rPr>
          <w:color w:val="003740"/>
          <w:spacing w:val="-27"/>
          <w:w w:val="110"/>
          <w:sz w:val="22"/>
        </w:rPr>
        <w:t> </w:t>
      </w:r>
      <w:r>
        <w:rPr>
          <w:color w:val="003740"/>
          <w:w w:val="110"/>
          <w:sz w:val="22"/>
        </w:rPr>
        <w:t>-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w w:val="110"/>
          <w:sz w:val="22"/>
        </w:rPr>
        <w:t>Orlando </w:t>
      </w:r>
      <w:r>
        <w:rPr>
          <w:color w:val="003740"/>
          <w:w w:val="115"/>
          <w:sz w:val="22"/>
        </w:rPr>
        <w:t>Wilkinson</w:t>
      </w:r>
      <w:r>
        <w:rPr>
          <w:color w:val="003740"/>
          <w:spacing w:val="-33"/>
          <w:w w:val="115"/>
          <w:sz w:val="22"/>
        </w:rPr>
        <w:t> </w:t>
      </w:r>
      <w:r>
        <w:rPr>
          <w:color w:val="003740"/>
          <w:w w:val="115"/>
          <w:sz w:val="22"/>
        </w:rPr>
        <w:t>Junior</w:t>
      </w:r>
      <w:r>
        <w:rPr>
          <w:color w:val="003740"/>
          <w:spacing w:val="-33"/>
          <w:w w:val="115"/>
          <w:sz w:val="22"/>
        </w:rPr>
        <w:t> </w:t>
      </w:r>
      <w:r>
        <w:rPr>
          <w:color w:val="003740"/>
          <w:w w:val="115"/>
          <w:sz w:val="22"/>
        </w:rPr>
        <w:t>High</w:t>
      </w:r>
      <w:r>
        <w:rPr>
          <w:color w:val="003740"/>
          <w:spacing w:val="-33"/>
          <w:w w:val="115"/>
          <w:sz w:val="22"/>
        </w:rPr>
        <w:t> </w:t>
      </w:r>
      <w:r>
        <w:rPr>
          <w:color w:val="003740"/>
          <w:w w:val="115"/>
          <w:sz w:val="22"/>
        </w:rPr>
        <w:t>School</w:t>
      </w:r>
      <w:r>
        <w:rPr>
          <w:color w:val="003740"/>
          <w:spacing w:val="-32"/>
          <w:w w:val="115"/>
          <w:sz w:val="22"/>
        </w:rPr>
        <w:t> </w:t>
      </w:r>
      <w:r>
        <w:rPr>
          <w:color w:val="003740"/>
          <w:w w:val="115"/>
          <w:sz w:val="22"/>
        </w:rPr>
        <w:t>-</w:t>
      </w:r>
      <w:r>
        <w:rPr>
          <w:color w:val="003740"/>
          <w:spacing w:val="-33"/>
          <w:w w:val="115"/>
          <w:sz w:val="22"/>
        </w:rPr>
        <w:t> </w:t>
      </w:r>
      <w:r>
        <w:rPr>
          <w:color w:val="003740"/>
          <w:w w:val="115"/>
          <w:sz w:val="22"/>
        </w:rPr>
        <w:t>Middleburg</w:t>
      </w:r>
    </w:p>
    <w:p>
      <w:pPr>
        <w:spacing w:line="252" w:lineRule="exact" w:before="0"/>
        <w:ind w:left="1440" w:right="0" w:firstLine="0"/>
        <w:jc w:val="left"/>
        <w:rPr>
          <w:sz w:val="22"/>
        </w:rPr>
      </w:pPr>
      <w:r>
        <w:rPr/>
        <w:pict>
          <v:shape style="position:absolute;margin-left:60.430908pt;margin-top:5.704304pt;width:3.1pt;height:3.1pt;mso-position-horizontal-relative:page;mso-position-vertical-relative:paragraph;z-index:15740928" coordorigin="1209,114" coordsize="62,62" path="m1243,175l1235,175,1231,174,1209,149,1209,141,1235,114,1243,114,1270,145,1270,149,1243,175xe" filled="true" fillcolor="#003740" stroked="false">
            <v:path arrowok="t"/>
            <v:fill type="solid"/>
            <w10:wrap type="none"/>
          </v:shape>
        </w:pict>
      </w:r>
      <w:r>
        <w:rPr>
          <w:color w:val="003740"/>
          <w:w w:val="115"/>
          <w:sz w:val="22"/>
        </w:rPr>
        <w:t>Sabal Palm Elementary - Tallahassee</w:t>
      </w:r>
    </w:p>
    <w:p>
      <w:pPr>
        <w:spacing w:line="300" w:lineRule="atLeast" w:before="4"/>
        <w:ind w:left="1440" w:right="5000" w:firstLine="0"/>
        <w:jc w:val="left"/>
        <w:rPr>
          <w:sz w:val="22"/>
        </w:rPr>
      </w:pPr>
      <w:r>
        <w:rPr/>
        <w:pict>
          <v:shape style="position:absolute;margin-left:60.430908pt;margin-top:8.281263pt;width:3.1pt;height:3.1pt;mso-position-horizontal-relative:page;mso-position-vertical-relative:paragraph;z-index:15741440" coordorigin="1209,166" coordsize="62,62" path="m1243,227l1235,227,1231,226,1209,200,1209,192,1235,166,1243,166,1270,196,1270,200,1243,227xe" filled="true" fillcolor="#00374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.430908pt;margin-top:23.573519pt;width:3.1pt;height:3.1pt;mso-position-horizontal-relative:page;mso-position-vertical-relative:paragraph;z-index:15741952" coordorigin="1209,471" coordsize="62,62" path="m1243,533l1235,533,1231,532,1209,506,1209,498,1235,471,1243,471,1270,502,1270,506,1243,533xe" filled="true" fillcolor="#003740" stroked="false">
            <v:path arrowok="t"/>
            <v:fill type="solid"/>
            <w10:wrap type="none"/>
          </v:shape>
        </w:pict>
      </w:r>
      <w:r>
        <w:rPr>
          <w:color w:val="003740"/>
          <w:w w:val="110"/>
          <w:sz w:val="22"/>
        </w:rPr>
        <w:t>Keystone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w w:val="110"/>
          <w:sz w:val="22"/>
        </w:rPr>
        <w:t>Heights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w w:val="110"/>
          <w:sz w:val="22"/>
        </w:rPr>
        <w:t>Jr/Sr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w w:val="110"/>
          <w:sz w:val="22"/>
        </w:rPr>
        <w:t>High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w w:val="110"/>
          <w:sz w:val="22"/>
        </w:rPr>
        <w:t>-</w:t>
      </w:r>
      <w:r>
        <w:rPr>
          <w:color w:val="003740"/>
          <w:spacing w:val="-25"/>
          <w:w w:val="110"/>
          <w:sz w:val="22"/>
        </w:rPr>
        <w:t> </w:t>
      </w:r>
      <w:r>
        <w:rPr>
          <w:color w:val="003740"/>
          <w:w w:val="110"/>
          <w:sz w:val="22"/>
        </w:rPr>
        <w:t>Keystone</w:t>
      </w:r>
      <w:r>
        <w:rPr>
          <w:color w:val="003740"/>
          <w:spacing w:val="-26"/>
          <w:w w:val="110"/>
          <w:sz w:val="22"/>
        </w:rPr>
        <w:t> </w:t>
      </w:r>
      <w:r>
        <w:rPr>
          <w:color w:val="003740"/>
          <w:spacing w:val="-3"/>
          <w:w w:val="110"/>
          <w:sz w:val="22"/>
        </w:rPr>
        <w:t>Heights </w:t>
      </w:r>
      <w:r>
        <w:rPr>
          <w:color w:val="003740"/>
          <w:w w:val="115"/>
          <w:sz w:val="22"/>
        </w:rPr>
        <w:t>Orange</w:t>
      </w:r>
      <w:r>
        <w:rPr>
          <w:color w:val="003740"/>
          <w:spacing w:val="-39"/>
          <w:w w:val="115"/>
          <w:sz w:val="22"/>
        </w:rPr>
        <w:t> </w:t>
      </w:r>
      <w:r>
        <w:rPr>
          <w:color w:val="003740"/>
          <w:w w:val="115"/>
          <w:sz w:val="22"/>
        </w:rPr>
        <w:t>Park</w:t>
      </w:r>
      <w:r>
        <w:rPr>
          <w:color w:val="003740"/>
          <w:spacing w:val="-39"/>
          <w:w w:val="115"/>
          <w:sz w:val="22"/>
        </w:rPr>
        <w:t> </w:t>
      </w:r>
      <w:r>
        <w:rPr>
          <w:color w:val="003740"/>
          <w:w w:val="115"/>
          <w:sz w:val="22"/>
        </w:rPr>
        <w:t>High</w:t>
      </w:r>
      <w:r>
        <w:rPr>
          <w:color w:val="003740"/>
          <w:spacing w:val="-39"/>
          <w:w w:val="115"/>
          <w:sz w:val="22"/>
        </w:rPr>
        <w:t> </w:t>
      </w:r>
      <w:r>
        <w:rPr>
          <w:color w:val="003740"/>
          <w:w w:val="115"/>
          <w:sz w:val="22"/>
        </w:rPr>
        <w:t>School</w:t>
      </w:r>
      <w:r>
        <w:rPr>
          <w:color w:val="003740"/>
          <w:spacing w:val="-38"/>
          <w:w w:val="115"/>
          <w:sz w:val="22"/>
        </w:rPr>
        <w:t> </w:t>
      </w:r>
      <w:r>
        <w:rPr>
          <w:color w:val="003740"/>
          <w:w w:val="115"/>
          <w:sz w:val="22"/>
        </w:rPr>
        <w:t>-</w:t>
      </w:r>
      <w:r>
        <w:rPr>
          <w:color w:val="003740"/>
          <w:spacing w:val="-39"/>
          <w:w w:val="115"/>
          <w:sz w:val="22"/>
        </w:rPr>
        <w:t> </w:t>
      </w:r>
      <w:r>
        <w:rPr>
          <w:color w:val="003740"/>
          <w:w w:val="115"/>
          <w:sz w:val="22"/>
        </w:rPr>
        <w:t>Orange</w:t>
      </w:r>
      <w:r>
        <w:rPr>
          <w:color w:val="003740"/>
          <w:spacing w:val="-39"/>
          <w:w w:val="115"/>
          <w:sz w:val="22"/>
        </w:rPr>
        <w:t> </w:t>
      </w:r>
      <w:r>
        <w:rPr>
          <w:color w:val="003740"/>
          <w:w w:val="115"/>
          <w:sz w:val="22"/>
        </w:rPr>
        <w:t>Park</w:t>
      </w:r>
    </w:p>
    <w:p>
      <w:pPr>
        <w:spacing w:after="0" w:line="300" w:lineRule="atLeast"/>
        <w:jc w:val="left"/>
        <w:rPr>
          <w:sz w:val="22"/>
        </w:rPr>
        <w:sectPr>
          <w:pgSz w:w="12240" w:h="15840"/>
          <w:pgMar w:header="0" w:footer="192" w:top="540" w:bottom="380" w:left="0" w:right="0"/>
        </w:sectPr>
      </w:pPr>
    </w:p>
    <w:p>
      <w:pPr>
        <w:spacing w:line="290" w:lineRule="auto" w:before="58"/>
        <w:ind w:left="1440" w:right="-12" w:firstLine="0"/>
        <w:jc w:val="left"/>
        <w:rPr>
          <w:sz w:val="22"/>
        </w:rPr>
      </w:pPr>
      <w:r>
        <w:rPr/>
        <w:pict>
          <v:shape style="position:absolute;margin-left:60.430908pt;margin-top:8.630196pt;width:3.1pt;height:3.1pt;mso-position-horizontal-relative:page;mso-position-vertical-relative:paragraph;z-index:15742464" coordorigin="1209,173" coordsize="62,62" path="m1243,234l1235,234,1231,233,1209,207,1209,199,1235,173,1243,173,1270,203,1270,207,1243,234xe" filled="true" fillcolor="#00374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.430908pt;margin-top:23.922451pt;width:3.1pt;height:3.1pt;mso-position-horizontal-relative:page;mso-position-vertical-relative:paragraph;z-index:15742976" coordorigin="1209,478" coordsize="62,62" path="m1243,540l1235,540,1231,539,1209,513,1209,505,1235,478,1243,478,1270,509,1270,513,1243,540xe" filled="true" fillcolor="#00374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.430908pt;margin-top:39.214706pt;width:3.1pt;height:3.1pt;mso-position-horizontal-relative:page;mso-position-vertical-relative:paragraph;z-index:15743488" coordorigin="1209,784" coordsize="62,62" path="m1243,845l1235,845,1231,845,1209,819,1209,811,1235,784,1243,784,1270,815,1270,819,1243,845xe" filled="true" fillcolor="#00374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.430908pt;margin-top:54.506958pt;width:3.1pt;height:3.1pt;mso-position-horizontal-relative:page;mso-position-vertical-relative:paragraph;z-index:15744000" coordorigin="1209,1090" coordsize="62,62" path="m1243,1151l1235,1151,1231,1151,1209,1125,1209,1117,1235,1090,1243,1090,1270,1121,1270,1125,1243,1151xe" filled="true" fillcolor="#00374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.430908pt;margin-top:69.799217pt;width:3.1pt;height:3.1pt;mso-position-horizontal-relative:page;mso-position-vertical-relative:paragraph;z-index:15744512" coordorigin="1209,1396" coordsize="62,62" path="m1243,1457l1235,1457,1231,1456,1209,1431,1209,1423,1235,1396,1243,1396,1270,1427,1270,1431,1243,1457xe" filled="true" fillcolor="#00374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.430908pt;margin-top:85.091469pt;width:3.1pt;height:3.1pt;mso-position-horizontal-relative:page;mso-position-vertical-relative:paragraph;z-index:15745024" coordorigin="1209,1702" coordsize="62,62" path="m1243,1763l1235,1763,1231,1762,1209,1736,1209,1728,1235,1702,1243,1702,1270,1732,1270,1736,1243,1763xe" filled="true" fillcolor="#003740" stroked="false">
            <v:path arrowok="t"/>
            <v:fill type="solid"/>
            <w10:wrap type="none"/>
          </v:shape>
        </w:pict>
      </w:r>
      <w:r>
        <w:rPr>
          <w:color w:val="003740"/>
          <w:w w:val="115"/>
          <w:sz w:val="22"/>
        </w:rPr>
        <w:t>Dodgertown</w:t>
      </w:r>
      <w:r>
        <w:rPr>
          <w:color w:val="003740"/>
          <w:spacing w:val="-55"/>
          <w:w w:val="115"/>
          <w:sz w:val="22"/>
        </w:rPr>
        <w:t> </w:t>
      </w:r>
      <w:r>
        <w:rPr>
          <w:color w:val="003740"/>
          <w:w w:val="115"/>
          <w:sz w:val="22"/>
        </w:rPr>
        <w:t>Elementary</w:t>
      </w:r>
      <w:r>
        <w:rPr>
          <w:color w:val="003740"/>
          <w:spacing w:val="-55"/>
          <w:w w:val="115"/>
          <w:sz w:val="22"/>
        </w:rPr>
        <w:t> </w:t>
      </w:r>
      <w:r>
        <w:rPr>
          <w:color w:val="003740"/>
          <w:w w:val="115"/>
          <w:sz w:val="22"/>
        </w:rPr>
        <w:t>-</w:t>
      </w:r>
      <w:r>
        <w:rPr>
          <w:color w:val="003740"/>
          <w:spacing w:val="-55"/>
          <w:w w:val="115"/>
          <w:sz w:val="22"/>
        </w:rPr>
        <w:t> </w:t>
      </w:r>
      <w:r>
        <w:rPr>
          <w:color w:val="003740"/>
          <w:w w:val="115"/>
          <w:sz w:val="22"/>
        </w:rPr>
        <w:t>Vero</w:t>
      </w:r>
      <w:r>
        <w:rPr>
          <w:color w:val="003740"/>
          <w:spacing w:val="-55"/>
          <w:w w:val="115"/>
          <w:sz w:val="22"/>
        </w:rPr>
        <w:t> </w:t>
      </w:r>
      <w:r>
        <w:rPr>
          <w:color w:val="003740"/>
          <w:spacing w:val="-4"/>
          <w:w w:val="115"/>
          <w:sz w:val="22"/>
        </w:rPr>
        <w:t>Beach </w:t>
      </w:r>
      <w:r>
        <w:rPr>
          <w:color w:val="003740"/>
          <w:w w:val="115"/>
          <w:sz w:val="22"/>
        </w:rPr>
        <w:t>Miami Southridge Sr. High - Miami Manatee Elementary - Bradenton Eccleston Elementary - Orlando Jones High School - Orlando Homestead Middle School - Miami</w:t>
      </w:r>
    </w:p>
    <w:p>
      <w:pPr>
        <w:spacing w:line="129" w:lineRule="exact" w:before="0"/>
        <w:ind w:left="1168" w:right="0" w:firstLine="0"/>
        <w:jc w:val="left"/>
        <w:rPr>
          <w:sz w:val="19"/>
        </w:rPr>
      </w:pPr>
      <w:r>
        <w:rPr/>
        <w:br w:type="column"/>
      </w:r>
      <w:r>
        <w:rPr>
          <w:color w:val="9D2066"/>
          <w:w w:val="115"/>
          <w:sz w:val="19"/>
        </w:rPr>
        <w:t>Four CHS-led Community</w:t>
      </w:r>
    </w:p>
    <w:p>
      <w:pPr>
        <w:spacing w:line="235" w:lineRule="auto" w:before="1"/>
        <w:ind w:left="1168" w:right="3304" w:firstLine="0"/>
        <w:jc w:val="left"/>
        <w:rPr>
          <w:sz w:val="19"/>
        </w:rPr>
      </w:pPr>
      <w:r>
        <w:rPr>
          <w:color w:val="9D2066"/>
          <w:w w:val="110"/>
          <w:sz w:val="19"/>
        </w:rPr>
        <w:t>Partnership Schools are </w:t>
      </w:r>
      <w:r>
        <w:rPr>
          <w:color w:val="9D2066"/>
          <w:w w:val="115"/>
          <w:sz w:val="19"/>
        </w:rPr>
        <w:t>UCF-Certified</w:t>
      </w:r>
    </w:p>
    <w:p>
      <w:pPr>
        <w:spacing w:after="0" w:line="235" w:lineRule="auto"/>
        <w:jc w:val="left"/>
        <w:rPr>
          <w:sz w:val="19"/>
        </w:rPr>
        <w:sectPr>
          <w:type w:val="continuous"/>
          <w:pgSz w:w="12240" w:h="15840"/>
          <w:pgMar w:top="540" w:bottom="380" w:left="0" w:right="0"/>
          <w:cols w:num="2" w:equalWidth="0">
            <w:col w:w="5469" w:space="40"/>
            <w:col w:w="6731"/>
          </w:cols>
        </w:sectPr>
      </w:pPr>
    </w:p>
    <w:p>
      <w:pPr>
        <w:spacing w:line="252" w:lineRule="exact" w:before="0"/>
        <w:ind w:left="1440" w:right="0" w:firstLine="0"/>
        <w:jc w:val="left"/>
        <w:rPr>
          <w:sz w:val="22"/>
        </w:rPr>
      </w:pPr>
      <w:r>
        <w:rPr/>
        <w:pict>
          <v:shape style="position:absolute;margin-left:60.430908pt;margin-top:5.688122pt;width:3.1pt;height:3.1pt;mso-position-horizontal-relative:page;mso-position-vertical-relative:paragraph;z-index:15745536" coordorigin="1209,114" coordsize="62,62" path="m1243,175l1235,175,1231,174,1209,148,1209,140,1235,114,1243,114,1270,144,1270,148,1243,175xe" filled="true" fillcolor="#003740" stroked="false">
            <v:path arrowok="t"/>
            <v:fill type="solid"/>
            <w10:wrap type="none"/>
          </v:shape>
        </w:pict>
      </w:r>
      <w:r>
        <w:rPr>
          <w:color w:val="003740"/>
          <w:w w:val="115"/>
          <w:sz w:val="22"/>
        </w:rPr>
        <w:t>Arthur &amp; Polly Mays Conservatory of the Arts - Miami</w:t>
      </w:r>
    </w:p>
    <w:p>
      <w:pPr>
        <w:pStyle w:val="BodyText"/>
        <w:spacing w:before="6"/>
        <w:rPr>
          <w:sz w:val="16"/>
        </w:rPr>
      </w:pPr>
    </w:p>
    <w:p>
      <w:pPr>
        <w:spacing w:line="249" w:lineRule="auto" w:before="65"/>
        <w:ind w:left="2478" w:right="1689" w:hanging="464"/>
        <w:jc w:val="left"/>
        <w:rPr>
          <w:i/>
          <w:sz w:val="25"/>
        </w:rPr>
      </w:pPr>
      <w:r>
        <w:rPr/>
        <w:pict>
          <v:group style="position:absolute;margin-left:.022045pt;margin-top:43.271896pt;width:611.85pt;height:146pt;mso-position-horizontal-relative:page;mso-position-vertical-relative:paragraph;z-index:15747584" coordorigin="0,865" coordsize="12237,2920">
            <v:rect style="position:absolute;left:0;top:1385;width:12237;height:2240" filled="true" fillcolor="#9d2066" stroked="false">
              <v:fill type="solid"/>
            </v:rect>
            <v:shape style="position:absolute;left:8406;top:891;width:2828;height:2828" type="#_x0000_t75" stroked="false">
              <v:imagedata r:id="rId29" o:title=""/>
            </v:shape>
            <v:shape style="position:absolute;left:249;top:1529;width:230;height:331" type="#_x0000_t75" stroked="false">
              <v:imagedata r:id="rId30" o:title=""/>
            </v:shape>
            <v:shape style="position:absolute;left:559;top:1529;width:230;height:331" type="#_x0000_t75" stroked="false">
              <v:imagedata r:id="rId31" o:title=""/>
            </v:shape>
            <v:shape style="position:absolute;left:7254;top:2757;width:243;height:361" type="#_x0000_t75" stroked="false">
              <v:imagedata r:id="rId32" o:title=""/>
            </v:shape>
            <v:shape style="position:absolute;left:6927;top:2757;width:243;height:361" type="#_x0000_t75" stroked="false">
              <v:imagedata r:id="rId33" o:title=""/>
            </v:shape>
            <v:shape style="position:absolute;left:8496;top:865;width:2940;height:2920" coordorigin="8496,865" coordsize="2940,2920" path="m10190,3785l9743,3785,9599,3745,9394,3685,9329,3645,9266,3625,9204,3585,9145,3545,9087,3505,9032,3465,8978,3405,8927,3365,8878,3305,8832,3265,8789,3205,8747,3145,8709,3085,8674,3025,8641,2965,8612,2905,8585,2825,8562,2765,8542,2685,8526,2625,8513,2545,8504,2485,8498,2405,8496,2325,8498,2245,8504,2165,8513,2105,8526,2025,8542,1965,8562,1885,8585,1825,8612,1745,8641,1685,8674,1625,8709,1565,8747,1505,8789,1445,8832,1385,8878,1345,8927,1285,8978,1245,9032,1185,9087,1145,9145,1105,9204,1065,9266,1025,9329,1005,9394,965,9529,925,9743,865,10190,865,10262,885,9739,885,9523,945,9454,965,9386,1005,9320,1025,9256,1065,9194,1105,9135,1145,9077,1185,9021,1225,8968,1285,8917,1325,8869,1385,8824,1445,8781,1485,8741,1545,8704,1625,8670,1685,8639,1745,8611,1805,8587,1885,8566,1945,8549,2025,8536,2105,8526,2165,8520,2245,8518,2325,8520,2405,8526,2485,8536,2545,8549,2625,8566,2705,8587,2765,8611,2845,8639,2905,8670,2965,8704,3025,8741,3105,8781,3165,8824,3205,8869,3265,8917,3325,8968,3365,9021,3425,9077,3465,9135,3505,9194,3545,9256,3585,9320,3625,9386,3645,9454,3685,9665,3745,9739,3765,10262,3765,10190,3785xm10262,3765l10193,3765,10267,3745,10479,3685,10546,3645,10612,3625,10676,3585,10738,3545,10797,3505,10855,3465,10911,3425,10964,3365,11015,3325,11063,3265,11109,3205,11151,3165,11191,3105,11228,3025,11262,2965,11293,2905,11321,2845,11345,2765,11366,2705,11383,2625,11396,2545,11406,2485,11412,2405,11414,2325,11412,2245,11406,2165,11396,2105,11383,2025,11366,1945,11345,1885,11321,1805,11293,1745,11262,1685,11228,1625,11191,1545,11151,1485,11109,1445,11063,1385,11015,1325,10964,1285,10911,1225,10855,1185,10797,1145,10738,1105,10676,1065,10612,1025,10546,1005,10479,965,10409,945,10193,885,10262,885,10471,945,10538,965,10603,1005,10666,1025,10728,1065,10787,1105,10845,1145,10900,1185,10954,1245,11005,1285,11054,1345,11100,1385,11144,1445,11185,1505,11223,1565,11258,1625,11291,1685,11320,1745,11347,1825,11370,1885,11390,1965,11406,2025,11419,2105,11428,2165,11434,2245,11436,2325,11434,2405,11428,2485,11419,2545,11406,2625,11390,2685,11370,2765,11347,2825,11320,2905,11291,2965,11258,3025,11223,3085,11185,3145,11144,3205,11100,3265,11054,3305,11005,3365,10954,3405,10900,3465,10845,3505,10787,3545,10728,3585,10666,3625,10603,3645,10538,3685,10333,3745,10262,3765xe" filled="true" fillcolor="#00b1e1" stroked="false">
              <v:path arrowok="t"/>
              <v:fill type="solid"/>
            </v:shape>
            <v:shape style="position:absolute;left:0;top:865;width:12237;height:29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2" w:lineRule="auto" w:before="139"/>
                      <w:ind w:left="1024" w:right="5017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Every</w:t>
                    </w:r>
                    <w:r>
                      <w:rPr>
                        <w:i/>
                        <w:color w:val="FFFFFF"/>
                        <w:spacing w:val="-38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child</w:t>
                    </w:r>
                    <w:r>
                      <w:rPr>
                        <w:i/>
                        <w:color w:val="FFFFFF"/>
                        <w:spacing w:val="-37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should</w:t>
                    </w:r>
                    <w:r>
                      <w:rPr>
                        <w:i/>
                        <w:color w:val="FFFFFF"/>
                        <w:spacing w:val="-38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have</w:t>
                    </w:r>
                    <w:r>
                      <w:rPr>
                        <w:i/>
                        <w:color w:val="FFFFFF"/>
                        <w:spacing w:val="-37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the</w:t>
                    </w:r>
                    <w:r>
                      <w:rPr>
                        <w:i/>
                        <w:color w:val="FFFFFF"/>
                        <w:spacing w:val="-37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same</w:t>
                    </w:r>
                    <w:r>
                      <w:rPr>
                        <w:i/>
                        <w:color w:val="FFFFFF"/>
                        <w:spacing w:val="-38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resources,</w:t>
                    </w:r>
                    <w:r>
                      <w:rPr>
                        <w:i/>
                        <w:color w:val="FFFFFF"/>
                        <w:spacing w:val="-37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opportunities</w:t>
                    </w:r>
                    <w:r>
                      <w:rPr>
                        <w:i/>
                        <w:color w:val="FFFFFF"/>
                        <w:spacing w:val="-37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and privileges to be what they want to be. Your background, race, economic</w:t>
                    </w:r>
                    <w:r>
                      <w:rPr>
                        <w:i/>
                        <w:color w:val="FFFFFF"/>
                        <w:spacing w:val="-35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status</w:t>
                    </w:r>
                    <w:r>
                      <w:rPr>
                        <w:i/>
                        <w:color w:val="FFFFFF"/>
                        <w:spacing w:val="-35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and</w:t>
                    </w:r>
                    <w:r>
                      <w:rPr>
                        <w:i/>
                        <w:color w:val="FFFFFF"/>
                        <w:spacing w:val="-35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the</w:t>
                    </w:r>
                    <w:r>
                      <w:rPr>
                        <w:i/>
                        <w:color w:val="FFFFFF"/>
                        <w:spacing w:val="-35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neighborhood</w:t>
                    </w:r>
                    <w:r>
                      <w:rPr>
                        <w:i/>
                        <w:color w:val="FFFFFF"/>
                        <w:spacing w:val="-34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you</w:t>
                    </w:r>
                    <w:r>
                      <w:rPr>
                        <w:i/>
                        <w:color w:val="FFFFFF"/>
                        <w:spacing w:val="-35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grew</w:t>
                    </w:r>
                    <w:r>
                      <w:rPr>
                        <w:i/>
                        <w:color w:val="FFFFFF"/>
                        <w:spacing w:val="-35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up</w:t>
                    </w:r>
                    <w:r>
                      <w:rPr>
                        <w:i/>
                        <w:color w:val="FFFFFF"/>
                        <w:spacing w:val="-35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in</w:t>
                    </w:r>
                    <w:r>
                      <w:rPr>
                        <w:i/>
                        <w:color w:val="FFFFFF"/>
                        <w:spacing w:val="-35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does</w:t>
                    </w:r>
                    <w:r>
                      <w:rPr>
                        <w:i/>
                        <w:color w:val="FFFFFF"/>
                        <w:spacing w:val="-34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not make</w:t>
                    </w:r>
                    <w:r>
                      <w:rPr>
                        <w:i/>
                        <w:color w:val="FFFFFF"/>
                        <w:spacing w:val="-43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you</w:t>
                    </w:r>
                    <w:r>
                      <w:rPr>
                        <w:i/>
                        <w:color w:val="FFFFFF"/>
                        <w:spacing w:val="-42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any</w:t>
                    </w:r>
                    <w:r>
                      <w:rPr>
                        <w:i/>
                        <w:color w:val="FFFFFF"/>
                        <w:spacing w:val="-42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greater</w:t>
                    </w:r>
                    <w:r>
                      <w:rPr>
                        <w:i/>
                        <w:color w:val="FFFFFF"/>
                        <w:spacing w:val="-42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or</w:t>
                    </w:r>
                    <w:r>
                      <w:rPr>
                        <w:i/>
                        <w:color w:val="FFFFFF"/>
                        <w:spacing w:val="-42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less</w:t>
                    </w:r>
                    <w:r>
                      <w:rPr>
                        <w:i/>
                        <w:color w:val="FFFFFF"/>
                        <w:spacing w:val="-43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–</w:t>
                    </w:r>
                    <w:r>
                      <w:rPr>
                        <w:i/>
                        <w:color w:val="FFFFFF"/>
                        <w:spacing w:val="-42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every</w:t>
                    </w:r>
                    <w:r>
                      <w:rPr>
                        <w:i/>
                        <w:color w:val="FFFFFF"/>
                        <w:spacing w:val="-42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child</w:t>
                    </w:r>
                    <w:r>
                      <w:rPr>
                        <w:i/>
                        <w:color w:val="FFFFFF"/>
                        <w:spacing w:val="-42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can</w:t>
                    </w:r>
                    <w:r>
                      <w:rPr>
                        <w:i/>
                        <w:color w:val="FFFFFF"/>
                        <w:spacing w:val="-42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succeed</w:t>
                    </w:r>
                    <w:r>
                      <w:rPr>
                        <w:i/>
                        <w:color w:val="FFFFFF"/>
                        <w:spacing w:val="-43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despite</w:t>
                    </w:r>
                    <w:r>
                      <w:rPr>
                        <w:i/>
                        <w:color w:val="FFFFFF"/>
                        <w:spacing w:val="-42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the barriers</w:t>
                    </w:r>
                    <w:r>
                      <w:rPr>
                        <w:i/>
                        <w:color w:val="FFFFFF"/>
                        <w:spacing w:val="-27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in</w:t>
                    </w:r>
                    <w:r>
                      <w:rPr>
                        <w:i/>
                        <w:color w:val="FFFFFF"/>
                        <w:spacing w:val="-28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their</w:t>
                    </w:r>
                    <w:r>
                      <w:rPr>
                        <w:i/>
                        <w:color w:val="FFFFFF"/>
                        <w:spacing w:val="-27"/>
                        <w:w w:val="120"/>
                        <w:sz w:val="18"/>
                      </w:rPr>
                      <w:t> </w:t>
                    </w:r>
                    <w:r>
                      <w:rPr>
                        <w:i/>
                        <w:color w:val="FFFFFF"/>
                        <w:w w:val="120"/>
                        <w:sz w:val="18"/>
                      </w:rPr>
                      <w:t>way.</w:t>
                    </w:r>
                  </w:p>
                  <w:p>
                    <w:pPr>
                      <w:spacing w:before="140"/>
                      <w:ind w:left="102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Rebecca Boreland</w:t>
                    </w:r>
                  </w:p>
                  <w:p>
                    <w:pPr>
                      <w:spacing w:line="242" w:lineRule="auto" w:before="3"/>
                      <w:ind w:left="1024" w:right="50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10"/>
                        <w:sz w:val="18"/>
                      </w:rPr>
                      <w:t>2017</w:t>
                    </w:r>
                    <w:r>
                      <w:rPr>
                        <w:color w:val="FFFFFF"/>
                        <w:spacing w:val="-27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graduate</w:t>
                    </w:r>
                    <w:r>
                      <w:rPr>
                        <w:color w:val="FFFFFF"/>
                        <w:spacing w:val="-27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of</w:t>
                    </w:r>
                    <w:r>
                      <w:rPr>
                        <w:color w:val="FFFFFF"/>
                        <w:spacing w:val="-27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Evans</w:t>
                    </w:r>
                    <w:r>
                      <w:rPr>
                        <w:color w:val="FFFFFF"/>
                        <w:spacing w:val="-27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High,</w:t>
                    </w:r>
                    <w:r>
                      <w:rPr>
                        <w:color w:val="FFFFFF"/>
                        <w:spacing w:val="-26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A</w:t>
                    </w:r>
                    <w:r>
                      <w:rPr>
                        <w:color w:val="FFFFFF"/>
                        <w:spacing w:val="-27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Community</w:t>
                    </w:r>
                    <w:r>
                      <w:rPr>
                        <w:color w:val="FFFFFF"/>
                        <w:spacing w:val="-27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Partnership</w:t>
                    </w:r>
                    <w:r>
                      <w:rPr>
                        <w:color w:val="FFFFFF"/>
                        <w:spacing w:val="-27"/>
                        <w:w w:val="110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18"/>
                      </w:rPr>
                      <w:t>School </w:t>
                    </w:r>
                    <w:r>
                      <w:rPr>
                        <w:color w:val="FFFFFF"/>
                        <w:w w:val="115"/>
                        <w:sz w:val="18"/>
                      </w:rPr>
                      <w:t>Currently</w:t>
                    </w:r>
                    <w:r>
                      <w:rPr>
                        <w:color w:val="FFFFFF"/>
                        <w:spacing w:val="-3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8"/>
                      </w:rPr>
                      <w:t>attending</w:t>
                    </w:r>
                    <w:r>
                      <w:rPr>
                        <w:color w:val="FFFFFF"/>
                        <w:spacing w:val="-35"/>
                        <w:w w:val="11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8"/>
                      </w:rPr>
                      <w:t>University</w:t>
                    </w:r>
                    <w:r>
                      <w:rPr>
                        <w:color w:val="FFFFFF"/>
                        <w:spacing w:val="-3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8"/>
                      </w:rPr>
                      <w:t>of</w:t>
                    </w:r>
                    <w:r>
                      <w:rPr>
                        <w:color w:val="FFFFFF"/>
                        <w:spacing w:val="-35"/>
                        <w:w w:val="11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8"/>
                      </w:rPr>
                      <w:t>Florida,</w:t>
                    </w:r>
                    <w:r>
                      <w:rPr>
                        <w:color w:val="FFFFFF"/>
                        <w:spacing w:val="-3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8"/>
                      </w:rPr>
                      <w:t>College</w:t>
                    </w:r>
                    <w:r>
                      <w:rPr>
                        <w:color w:val="FFFFFF"/>
                        <w:spacing w:val="-35"/>
                        <w:w w:val="11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8"/>
                      </w:rPr>
                      <w:t>of</w:t>
                    </w:r>
                    <w:r>
                      <w:rPr>
                        <w:color w:val="FFFFFF"/>
                        <w:spacing w:val="-35"/>
                        <w:w w:val="115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18"/>
                      </w:rPr>
                      <w:t>Nursing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9D2066"/>
          <w:w w:val="120"/>
          <w:sz w:val="25"/>
        </w:rPr>
        <w:t>Through</w:t>
      </w:r>
      <w:r>
        <w:rPr>
          <w:i/>
          <w:color w:val="9D2066"/>
          <w:spacing w:val="-60"/>
          <w:w w:val="120"/>
          <w:sz w:val="25"/>
        </w:rPr>
        <w:t> </w:t>
      </w:r>
      <w:r>
        <w:rPr>
          <w:i/>
          <w:color w:val="9D2066"/>
          <w:w w:val="120"/>
          <w:sz w:val="25"/>
        </w:rPr>
        <w:t>Community</w:t>
      </w:r>
      <w:r>
        <w:rPr>
          <w:i/>
          <w:color w:val="9D2066"/>
          <w:spacing w:val="-60"/>
          <w:w w:val="120"/>
          <w:sz w:val="25"/>
        </w:rPr>
        <w:t> </w:t>
      </w:r>
      <w:r>
        <w:rPr>
          <w:i/>
          <w:color w:val="9D2066"/>
          <w:w w:val="120"/>
          <w:sz w:val="25"/>
        </w:rPr>
        <w:t>Partnership</w:t>
      </w:r>
      <w:r>
        <w:rPr>
          <w:i/>
          <w:color w:val="9D2066"/>
          <w:spacing w:val="-59"/>
          <w:w w:val="120"/>
          <w:sz w:val="25"/>
        </w:rPr>
        <w:t> </w:t>
      </w:r>
      <w:r>
        <w:rPr>
          <w:i/>
          <w:color w:val="9D2066"/>
          <w:w w:val="120"/>
          <w:sz w:val="25"/>
        </w:rPr>
        <w:t>Schools,</w:t>
      </w:r>
      <w:r>
        <w:rPr>
          <w:i/>
          <w:color w:val="9D2066"/>
          <w:spacing w:val="-60"/>
          <w:w w:val="120"/>
          <w:sz w:val="25"/>
        </w:rPr>
        <w:t> </w:t>
      </w:r>
      <w:r>
        <w:rPr>
          <w:i/>
          <w:color w:val="9D2066"/>
          <w:w w:val="120"/>
          <w:sz w:val="25"/>
        </w:rPr>
        <w:t>children</w:t>
      </w:r>
      <w:r>
        <w:rPr>
          <w:i/>
          <w:color w:val="9D2066"/>
          <w:spacing w:val="-59"/>
          <w:w w:val="120"/>
          <w:sz w:val="25"/>
        </w:rPr>
        <w:t> </w:t>
      </w:r>
      <w:r>
        <w:rPr>
          <w:i/>
          <w:color w:val="9D2066"/>
          <w:w w:val="120"/>
          <w:sz w:val="25"/>
        </w:rPr>
        <w:t>find</w:t>
      </w:r>
      <w:r>
        <w:rPr>
          <w:i/>
          <w:color w:val="9D2066"/>
          <w:spacing w:val="-60"/>
          <w:w w:val="120"/>
          <w:sz w:val="25"/>
        </w:rPr>
        <w:t> </w:t>
      </w:r>
      <w:r>
        <w:rPr>
          <w:i/>
          <w:color w:val="9D2066"/>
          <w:w w:val="120"/>
          <w:sz w:val="25"/>
        </w:rPr>
        <w:t>hope</w:t>
      </w:r>
      <w:r>
        <w:rPr>
          <w:i/>
          <w:color w:val="9D2066"/>
          <w:spacing w:val="-59"/>
          <w:w w:val="120"/>
          <w:sz w:val="25"/>
        </w:rPr>
        <w:t> </w:t>
      </w:r>
      <w:r>
        <w:rPr>
          <w:i/>
          <w:color w:val="9D2066"/>
          <w:w w:val="120"/>
          <w:sz w:val="25"/>
        </w:rPr>
        <w:t>and </w:t>
      </w:r>
      <w:r>
        <w:rPr>
          <w:i/>
          <w:color w:val="9D2066"/>
          <w:w w:val="125"/>
          <w:sz w:val="25"/>
        </w:rPr>
        <w:t>opportunities.</w:t>
      </w:r>
      <w:r>
        <w:rPr>
          <w:i/>
          <w:color w:val="9D2066"/>
          <w:spacing w:val="-57"/>
          <w:w w:val="125"/>
          <w:sz w:val="25"/>
        </w:rPr>
        <w:t> </w:t>
      </w:r>
      <w:r>
        <w:rPr>
          <w:i/>
          <w:color w:val="9D2066"/>
          <w:w w:val="125"/>
          <w:sz w:val="25"/>
        </w:rPr>
        <w:t>Simply</w:t>
      </w:r>
      <w:r>
        <w:rPr>
          <w:i/>
          <w:color w:val="9D2066"/>
          <w:spacing w:val="-57"/>
          <w:w w:val="125"/>
          <w:sz w:val="25"/>
        </w:rPr>
        <w:t> </w:t>
      </w:r>
      <w:r>
        <w:rPr>
          <w:i/>
          <w:color w:val="9D2066"/>
          <w:w w:val="125"/>
          <w:sz w:val="25"/>
        </w:rPr>
        <w:t>put:</w:t>
      </w:r>
      <w:r>
        <w:rPr>
          <w:i/>
          <w:color w:val="9D2066"/>
          <w:spacing w:val="-57"/>
          <w:w w:val="125"/>
          <w:sz w:val="25"/>
        </w:rPr>
        <w:t> </w:t>
      </w:r>
      <w:r>
        <w:rPr>
          <w:i/>
          <w:color w:val="9D2066"/>
          <w:w w:val="125"/>
          <w:sz w:val="25"/>
        </w:rPr>
        <w:t>they</w:t>
      </w:r>
      <w:r>
        <w:rPr>
          <w:i/>
          <w:color w:val="9D2066"/>
          <w:spacing w:val="-57"/>
          <w:w w:val="125"/>
          <w:sz w:val="25"/>
        </w:rPr>
        <w:t> </w:t>
      </w:r>
      <w:r>
        <w:rPr>
          <w:i/>
          <w:color w:val="9D2066"/>
          <w:w w:val="125"/>
          <w:sz w:val="25"/>
        </w:rPr>
        <w:t>learn</w:t>
      </w:r>
      <w:r>
        <w:rPr>
          <w:i/>
          <w:color w:val="9D2066"/>
          <w:spacing w:val="-57"/>
          <w:w w:val="125"/>
          <w:sz w:val="25"/>
        </w:rPr>
        <w:t> </w:t>
      </w:r>
      <w:r>
        <w:rPr>
          <w:i/>
          <w:color w:val="9D2066"/>
          <w:w w:val="125"/>
          <w:sz w:val="25"/>
        </w:rPr>
        <w:t>how</w:t>
      </w:r>
      <w:r>
        <w:rPr>
          <w:i/>
          <w:color w:val="9D2066"/>
          <w:spacing w:val="-57"/>
          <w:w w:val="125"/>
          <w:sz w:val="25"/>
        </w:rPr>
        <w:t> </w:t>
      </w:r>
      <w:r>
        <w:rPr>
          <w:i/>
          <w:color w:val="9D2066"/>
          <w:w w:val="125"/>
          <w:sz w:val="25"/>
        </w:rPr>
        <w:t>to</w:t>
      </w:r>
      <w:r>
        <w:rPr>
          <w:i/>
          <w:color w:val="9D2066"/>
          <w:spacing w:val="-57"/>
          <w:w w:val="125"/>
          <w:sz w:val="25"/>
        </w:rPr>
        <w:t> </w:t>
      </w:r>
      <w:r>
        <w:rPr>
          <w:i/>
          <w:color w:val="9D2066"/>
          <w:w w:val="125"/>
          <w:sz w:val="25"/>
        </w:rPr>
        <w:t>dream</w:t>
      </w:r>
      <w:r>
        <w:rPr>
          <w:i/>
          <w:color w:val="9D2066"/>
          <w:spacing w:val="-57"/>
          <w:w w:val="125"/>
          <w:sz w:val="25"/>
        </w:rPr>
        <w:t> </w:t>
      </w:r>
      <w:r>
        <w:rPr>
          <w:i/>
          <w:color w:val="9D2066"/>
          <w:w w:val="125"/>
          <w:sz w:val="25"/>
        </w:rPr>
        <w:t>again.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4"/>
        </w:rPr>
      </w:pPr>
    </w:p>
    <w:p>
      <w:pPr>
        <w:pStyle w:val="BodyText"/>
        <w:spacing w:line="254" w:lineRule="auto" w:before="70"/>
        <w:ind w:left="1524" w:right="1983"/>
      </w:pPr>
      <w:r>
        <w:rPr>
          <w:color w:val="003740"/>
          <w:w w:val="120"/>
        </w:rPr>
        <w:t>For</w:t>
      </w:r>
      <w:r>
        <w:rPr>
          <w:color w:val="003740"/>
          <w:spacing w:val="-48"/>
          <w:w w:val="120"/>
        </w:rPr>
        <w:t> </w:t>
      </w:r>
      <w:r>
        <w:rPr>
          <w:color w:val="003740"/>
          <w:w w:val="120"/>
        </w:rPr>
        <w:t>additional</w:t>
      </w:r>
      <w:r>
        <w:rPr>
          <w:color w:val="003740"/>
          <w:spacing w:val="-48"/>
          <w:w w:val="120"/>
        </w:rPr>
        <w:t> </w:t>
      </w:r>
      <w:r>
        <w:rPr>
          <w:color w:val="003740"/>
          <w:w w:val="120"/>
        </w:rPr>
        <w:t>information</w:t>
      </w:r>
      <w:r>
        <w:rPr>
          <w:color w:val="003740"/>
          <w:spacing w:val="-48"/>
          <w:w w:val="120"/>
        </w:rPr>
        <w:t> </w:t>
      </w:r>
      <w:r>
        <w:rPr>
          <w:color w:val="003740"/>
          <w:w w:val="120"/>
        </w:rPr>
        <w:t>on</w:t>
      </w:r>
      <w:r>
        <w:rPr>
          <w:color w:val="003740"/>
          <w:spacing w:val="-47"/>
          <w:w w:val="120"/>
        </w:rPr>
        <w:t> </w:t>
      </w:r>
      <w:r>
        <w:rPr>
          <w:color w:val="003740"/>
          <w:w w:val="120"/>
        </w:rPr>
        <w:t>Community</w:t>
      </w:r>
      <w:r>
        <w:rPr>
          <w:color w:val="003740"/>
          <w:spacing w:val="-48"/>
          <w:w w:val="120"/>
        </w:rPr>
        <w:t> </w:t>
      </w:r>
      <w:r>
        <w:rPr>
          <w:color w:val="003740"/>
          <w:w w:val="120"/>
        </w:rPr>
        <w:t>Partnership</w:t>
      </w:r>
      <w:r>
        <w:rPr>
          <w:color w:val="003740"/>
          <w:spacing w:val="-48"/>
          <w:w w:val="120"/>
        </w:rPr>
        <w:t> </w:t>
      </w:r>
      <w:r>
        <w:rPr>
          <w:color w:val="003740"/>
          <w:w w:val="120"/>
        </w:rPr>
        <w:t>Schools</w:t>
      </w:r>
      <w:r>
        <w:rPr>
          <w:color w:val="003740"/>
          <w:spacing w:val="-48"/>
          <w:w w:val="120"/>
        </w:rPr>
        <w:t> </w:t>
      </w:r>
      <w:r>
        <w:rPr>
          <w:color w:val="003740"/>
          <w:w w:val="120"/>
        </w:rPr>
        <w:t>or</w:t>
      </w:r>
      <w:r>
        <w:rPr>
          <w:color w:val="003740"/>
          <w:spacing w:val="-47"/>
          <w:w w:val="120"/>
        </w:rPr>
        <w:t> </w:t>
      </w:r>
      <w:r>
        <w:rPr>
          <w:color w:val="003740"/>
          <w:w w:val="120"/>
        </w:rPr>
        <w:t>to</w:t>
      </w:r>
      <w:r>
        <w:rPr>
          <w:color w:val="003740"/>
          <w:spacing w:val="-48"/>
          <w:w w:val="120"/>
        </w:rPr>
        <w:t> </w:t>
      </w:r>
      <w:r>
        <w:rPr>
          <w:color w:val="003740"/>
          <w:w w:val="120"/>
        </w:rPr>
        <w:t>learn</w:t>
      </w:r>
      <w:r>
        <w:rPr>
          <w:color w:val="003740"/>
          <w:spacing w:val="-48"/>
          <w:w w:val="120"/>
        </w:rPr>
        <w:t> </w:t>
      </w:r>
      <w:r>
        <w:rPr>
          <w:color w:val="003740"/>
          <w:w w:val="120"/>
        </w:rPr>
        <w:t>how</w:t>
      </w:r>
      <w:r>
        <w:rPr>
          <w:color w:val="003740"/>
          <w:spacing w:val="-48"/>
          <w:w w:val="120"/>
        </w:rPr>
        <w:t> </w:t>
      </w:r>
      <w:r>
        <w:rPr>
          <w:color w:val="003740"/>
          <w:w w:val="120"/>
        </w:rPr>
        <w:t>to</w:t>
      </w:r>
      <w:r>
        <w:rPr>
          <w:color w:val="003740"/>
          <w:spacing w:val="-47"/>
          <w:w w:val="120"/>
        </w:rPr>
        <w:t> </w:t>
      </w:r>
      <w:r>
        <w:rPr>
          <w:color w:val="003740"/>
          <w:spacing w:val="-5"/>
          <w:w w:val="120"/>
        </w:rPr>
        <w:t>get </w:t>
      </w:r>
      <w:r>
        <w:rPr>
          <w:color w:val="003740"/>
          <w:w w:val="115"/>
        </w:rPr>
        <w:t>involved,</w:t>
      </w:r>
      <w:r>
        <w:rPr>
          <w:color w:val="003740"/>
          <w:spacing w:val="-30"/>
          <w:w w:val="115"/>
        </w:rPr>
        <w:t> </w:t>
      </w:r>
      <w:r>
        <w:rPr>
          <w:color w:val="003740"/>
          <w:w w:val="115"/>
        </w:rPr>
        <w:t>contact</w:t>
      </w:r>
      <w:r>
        <w:rPr>
          <w:color w:val="003740"/>
          <w:spacing w:val="-29"/>
          <w:w w:val="115"/>
        </w:rPr>
        <w:t> </w:t>
      </w:r>
      <w:r>
        <w:rPr>
          <w:color w:val="003740"/>
          <w:w w:val="115"/>
        </w:rPr>
        <w:t>Jarvis</w:t>
      </w:r>
      <w:r>
        <w:rPr>
          <w:color w:val="003740"/>
          <w:spacing w:val="-29"/>
          <w:w w:val="115"/>
        </w:rPr>
        <w:t> </w:t>
      </w:r>
      <w:r>
        <w:rPr>
          <w:color w:val="003740"/>
          <w:w w:val="115"/>
        </w:rPr>
        <w:t>Wheeler,</w:t>
      </w:r>
      <w:r>
        <w:rPr>
          <w:color w:val="003740"/>
          <w:spacing w:val="-29"/>
          <w:w w:val="115"/>
        </w:rPr>
        <w:t> </w:t>
      </w:r>
      <w:r>
        <w:rPr>
          <w:color w:val="003740"/>
          <w:w w:val="115"/>
        </w:rPr>
        <w:t>Senior</w:t>
      </w:r>
      <w:r>
        <w:rPr>
          <w:color w:val="003740"/>
          <w:spacing w:val="-29"/>
          <w:w w:val="115"/>
        </w:rPr>
        <w:t> </w:t>
      </w:r>
      <w:r>
        <w:rPr>
          <w:color w:val="003740"/>
          <w:w w:val="115"/>
        </w:rPr>
        <w:t>Director,</w:t>
      </w:r>
      <w:r>
        <w:rPr>
          <w:color w:val="003740"/>
          <w:spacing w:val="-29"/>
          <w:w w:val="115"/>
        </w:rPr>
        <w:t> </w:t>
      </w:r>
      <w:r>
        <w:rPr>
          <w:color w:val="003740"/>
          <w:w w:val="115"/>
        </w:rPr>
        <w:t>Community</w:t>
      </w:r>
      <w:r>
        <w:rPr>
          <w:color w:val="003740"/>
          <w:spacing w:val="-29"/>
          <w:w w:val="115"/>
        </w:rPr>
        <w:t> </w:t>
      </w:r>
      <w:r>
        <w:rPr>
          <w:color w:val="003740"/>
          <w:w w:val="115"/>
        </w:rPr>
        <w:t>Partnership</w:t>
      </w:r>
      <w:r>
        <w:rPr>
          <w:color w:val="003740"/>
          <w:spacing w:val="-29"/>
          <w:w w:val="115"/>
        </w:rPr>
        <w:t> </w:t>
      </w:r>
      <w:r>
        <w:rPr>
          <w:color w:val="003740"/>
          <w:w w:val="115"/>
        </w:rPr>
        <w:t>Schools: </w:t>
      </w:r>
      <w:hyperlink r:id="rId34">
        <w:r>
          <w:rPr>
            <w:color w:val="003740"/>
            <w:w w:val="115"/>
          </w:rPr>
          <w:t>Jarvis.Wheeler@chsfl.org</w:t>
        </w:r>
        <w:r>
          <w:rPr>
            <w:color w:val="003740"/>
            <w:spacing w:val="-30"/>
            <w:w w:val="115"/>
          </w:rPr>
          <w:t> </w:t>
        </w:r>
      </w:hyperlink>
      <w:r>
        <w:rPr>
          <w:color w:val="003740"/>
          <w:w w:val="115"/>
        </w:rPr>
        <w:t>|</w:t>
      </w:r>
      <w:r>
        <w:rPr>
          <w:color w:val="003740"/>
          <w:spacing w:val="-29"/>
          <w:w w:val="115"/>
        </w:rPr>
        <w:t> </w:t>
      </w:r>
      <w:r>
        <w:rPr>
          <w:color w:val="003740"/>
          <w:w w:val="115"/>
        </w:rPr>
        <w:t>407-463-1706</w:t>
      </w:r>
      <w:r>
        <w:rPr>
          <w:color w:val="003740"/>
          <w:spacing w:val="-29"/>
          <w:w w:val="115"/>
        </w:rPr>
        <w:t> </w:t>
      </w:r>
      <w:hyperlink r:id="rId35">
        <w:r>
          <w:rPr>
            <w:color w:val="003740"/>
            <w:w w:val="115"/>
            <w:u w:val="single" w:color="003740"/>
          </w:rPr>
          <w:t>chsfl.or</w:t>
        </w:r>
        <w:r>
          <w:rPr>
            <w:color w:val="003740"/>
            <w:w w:val="115"/>
          </w:rPr>
          <w:t>g</w:t>
        </w:r>
        <w:r>
          <w:rPr>
            <w:color w:val="003740"/>
            <w:w w:val="115"/>
            <w:u w:val="single" w:color="003740"/>
          </w:rPr>
          <w:t>/communitypartnershipschools</w:t>
        </w:r>
      </w:hyperlink>
    </w:p>
    <w:p>
      <w:pPr>
        <w:spacing w:after="0" w:line="254" w:lineRule="auto"/>
        <w:sectPr>
          <w:type w:val="continuous"/>
          <w:pgSz w:w="12240" w:h="15840"/>
          <w:pgMar w:top="540" w:bottom="380" w:left="0" w:right="0"/>
        </w:sectPr>
      </w:pPr>
    </w:p>
    <w:p>
      <w:pPr>
        <w:pStyle w:val="BodyText"/>
        <w:spacing w:before="7" w:after="1"/>
        <w:rPr>
          <w:sz w:val="25"/>
        </w:rPr>
      </w:pPr>
    </w:p>
    <w:tbl>
      <w:tblPr>
        <w:tblW w:w="0" w:type="auto"/>
        <w:jc w:val="left"/>
        <w:tblInd w:w="565" w:type="dxa"/>
        <w:tblBorders>
          <w:top w:val="single" w:sz="18" w:space="0" w:color="003740"/>
          <w:left w:val="single" w:sz="18" w:space="0" w:color="003740"/>
          <w:bottom w:val="single" w:sz="18" w:space="0" w:color="003740"/>
          <w:right w:val="single" w:sz="18" w:space="0" w:color="003740"/>
          <w:insideH w:val="single" w:sz="18" w:space="0" w:color="003740"/>
          <w:insideV w:val="single" w:sz="18" w:space="0" w:color="0037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0"/>
        <w:gridCol w:w="2162"/>
        <w:gridCol w:w="4070"/>
      </w:tblGrid>
      <w:tr>
        <w:trPr>
          <w:trHeight w:val="923" w:hRule="atLeast"/>
        </w:trPr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00B1E1"/>
          </w:tcPr>
          <w:p>
            <w:pPr>
              <w:pStyle w:val="TableParagraph"/>
              <w:spacing w:before="249"/>
              <w:ind w:left="1578"/>
              <w:rPr>
                <w:sz w:val="36"/>
              </w:rPr>
            </w:pPr>
            <w:r>
              <w:rPr>
                <w:color w:val="FFFFFF"/>
                <w:w w:val="105"/>
                <w:sz w:val="36"/>
              </w:rPr>
              <w:t>SCHOOL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00B1E1"/>
          </w:tcPr>
          <w:p>
            <w:pPr>
              <w:pStyle w:val="TableParagraph"/>
              <w:spacing w:before="249"/>
              <w:ind w:left="136" w:right="105"/>
              <w:jc w:val="center"/>
              <w:rPr>
                <w:sz w:val="36"/>
              </w:rPr>
            </w:pPr>
            <w:r>
              <w:rPr>
                <w:color w:val="FFFFFF"/>
                <w:sz w:val="36"/>
              </w:rPr>
              <w:t>YEAR EST.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00B1E1"/>
          </w:tcPr>
          <w:p>
            <w:pPr>
              <w:pStyle w:val="TableParagraph"/>
              <w:spacing w:before="249"/>
              <w:ind w:left="198"/>
              <w:rPr>
                <w:sz w:val="36"/>
              </w:rPr>
            </w:pPr>
            <w:r>
              <w:rPr>
                <w:color w:val="FFFFFF"/>
                <w:sz w:val="36"/>
              </w:rPr>
              <w:t>CORE PARTNERS</w:t>
            </w:r>
          </w:p>
        </w:tc>
      </w:tr>
      <w:tr>
        <w:trPr>
          <w:trHeight w:val="614" w:hRule="atLeast"/>
        </w:trPr>
        <w:tc>
          <w:tcPr>
            <w:tcW w:w="4800" w:type="dxa"/>
            <w:tcBorders>
              <w:top w:val="nil"/>
            </w:tcBorders>
          </w:tcPr>
          <w:p>
            <w:pPr>
              <w:pStyle w:val="TableParagraph"/>
              <w:spacing w:line="208" w:lineRule="auto" w:before="86"/>
              <w:ind w:right="2672"/>
              <w:rPr>
                <w:sz w:val="21"/>
              </w:rPr>
            </w:pPr>
            <w:r>
              <w:rPr>
                <w:w w:val="110"/>
                <w:sz w:val="21"/>
              </w:rPr>
              <w:t>Evans High School Orlando, FL</w:t>
            </w:r>
          </w:p>
        </w:tc>
        <w:tc>
          <w:tcPr>
            <w:tcW w:w="2162" w:type="dxa"/>
            <w:tcBorders>
              <w:top w:val="nil"/>
            </w:tcBorders>
          </w:tcPr>
          <w:p>
            <w:pPr>
              <w:pStyle w:val="TableParagraph"/>
              <w:spacing w:before="169"/>
              <w:ind w:left="731" w:right="650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2010</w:t>
            </w:r>
          </w:p>
        </w:tc>
        <w:tc>
          <w:tcPr>
            <w:tcW w:w="4070" w:type="dxa"/>
            <w:tcBorders>
              <w:top w:val="nil"/>
            </w:tcBorders>
          </w:tcPr>
          <w:p>
            <w:pPr>
              <w:pStyle w:val="TableParagraph"/>
              <w:spacing w:line="208" w:lineRule="auto" w:before="118"/>
              <w:ind w:left="140" w:right="319"/>
              <w:rPr>
                <w:sz w:val="18"/>
              </w:rPr>
            </w:pPr>
            <w:r>
              <w:rPr>
                <w:w w:val="105"/>
                <w:sz w:val="18"/>
              </w:rPr>
              <w:t>CHS,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Orange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County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Public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Schools, Orange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Blossom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Family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Health,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UCF</w:t>
            </w:r>
          </w:p>
        </w:tc>
      </w:tr>
      <w:tr>
        <w:trPr>
          <w:trHeight w:val="580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126"/>
              <w:ind w:right="2167"/>
              <w:rPr>
                <w:sz w:val="21"/>
              </w:rPr>
            </w:pPr>
            <w:r>
              <w:rPr>
                <w:w w:val="105"/>
                <w:sz w:val="21"/>
              </w:rPr>
              <w:t>C.A. Weis Elementary Pensacola, 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91"/>
              <w:ind w:left="731" w:right="67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2015</w:t>
            </w:r>
          </w:p>
        </w:tc>
        <w:tc>
          <w:tcPr>
            <w:tcW w:w="4070" w:type="dxa"/>
          </w:tcPr>
          <w:p>
            <w:pPr>
              <w:pStyle w:val="TableParagraph"/>
              <w:spacing w:line="208" w:lineRule="auto" w:before="139"/>
              <w:ind w:left="121" w:right="319"/>
              <w:rPr>
                <w:sz w:val="18"/>
              </w:rPr>
            </w:pPr>
            <w:r>
              <w:rPr>
                <w:w w:val="105"/>
                <w:sz w:val="18"/>
              </w:rPr>
              <w:t>CHS, Community Health of Northwest FL, Escambia County School District, UWF</w:t>
            </w:r>
          </w:p>
        </w:tc>
      </w:tr>
      <w:tr>
        <w:trPr>
          <w:trHeight w:val="586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70"/>
              <w:ind w:right="2167"/>
              <w:rPr>
                <w:sz w:val="21"/>
              </w:rPr>
            </w:pPr>
            <w:r>
              <w:rPr>
                <w:w w:val="115"/>
                <w:sz w:val="21"/>
              </w:rPr>
              <w:t>Endeavour Elementary Cocoa, 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35"/>
              <w:ind w:left="731" w:right="61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2016</w:t>
            </w:r>
          </w:p>
        </w:tc>
        <w:tc>
          <w:tcPr>
            <w:tcW w:w="4070" w:type="dxa"/>
          </w:tcPr>
          <w:p>
            <w:pPr>
              <w:pStyle w:val="TableParagraph"/>
              <w:spacing w:line="180" w:lineRule="exact" w:before="47"/>
              <w:ind w:left="126" w:right="-22"/>
              <w:rPr>
                <w:sz w:val="18"/>
              </w:rPr>
            </w:pPr>
            <w:r>
              <w:rPr>
                <w:w w:val="110"/>
                <w:sz w:val="18"/>
              </w:rPr>
              <w:t>Brevard Health Alliance, Brevard Public </w:t>
            </w:r>
            <w:r>
              <w:rPr>
                <w:w w:val="105"/>
                <w:sz w:val="18"/>
              </w:rPr>
              <w:t>Schools,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CHS,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Eastern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FL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College,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City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 </w:t>
            </w:r>
            <w:r>
              <w:rPr>
                <w:w w:val="110"/>
                <w:sz w:val="18"/>
              </w:rPr>
              <w:t>Cocoa</w:t>
            </w:r>
          </w:p>
        </w:tc>
      </w:tr>
      <w:tr>
        <w:trPr>
          <w:trHeight w:val="573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120"/>
              <w:ind w:right="618"/>
              <w:rPr>
                <w:sz w:val="21"/>
              </w:rPr>
            </w:pPr>
            <w:r>
              <w:rPr>
                <w:w w:val="110"/>
                <w:sz w:val="21"/>
              </w:rPr>
              <w:t>OCPS Academic Center for Excellence Orlando, 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ind w:left="731" w:right="58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2016</w:t>
            </w:r>
          </w:p>
        </w:tc>
        <w:tc>
          <w:tcPr>
            <w:tcW w:w="4070" w:type="dxa"/>
          </w:tcPr>
          <w:p>
            <w:pPr>
              <w:pStyle w:val="TableParagraph"/>
              <w:spacing w:line="180" w:lineRule="exact" w:before="19"/>
              <w:ind w:left="167" w:right="-22"/>
              <w:rPr>
                <w:sz w:val="18"/>
              </w:rPr>
            </w:pPr>
            <w:r>
              <w:rPr>
                <w:w w:val="105"/>
                <w:sz w:val="18"/>
              </w:rPr>
              <w:t>CHS,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Orange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County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Public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Schools,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Orange Blossom Family Health, Rosen Preschool, UCF, Valencia</w:t>
            </w:r>
            <w:r>
              <w:rPr>
                <w:spacing w:val="-4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College,</w:t>
            </w:r>
          </w:p>
        </w:tc>
      </w:tr>
      <w:tr>
        <w:trPr>
          <w:trHeight w:val="609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92"/>
              <w:ind w:right="2672"/>
              <w:rPr>
                <w:sz w:val="21"/>
              </w:rPr>
            </w:pPr>
            <w:r>
              <w:rPr>
                <w:w w:val="115"/>
                <w:sz w:val="21"/>
              </w:rPr>
              <w:t>Mort Elementary Tampa, 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90"/>
              <w:ind w:left="731" w:right="65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2016</w:t>
            </w:r>
          </w:p>
        </w:tc>
        <w:tc>
          <w:tcPr>
            <w:tcW w:w="4070" w:type="dxa"/>
          </w:tcPr>
          <w:p>
            <w:pPr>
              <w:pStyle w:val="TableParagraph"/>
              <w:spacing w:line="208" w:lineRule="auto" w:before="123"/>
              <w:ind w:left="135" w:right="319"/>
              <w:rPr>
                <w:sz w:val="18"/>
              </w:rPr>
            </w:pPr>
            <w:r>
              <w:rPr>
                <w:w w:val="105"/>
                <w:sz w:val="18"/>
              </w:rPr>
              <w:t>CHS, Hillsborough County Public Schools, Tampa Family Health Centers, UNF</w:t>
            </w:r>
          </w:p>
        </w:tc>
      </w:tr>
      <w:tr>
        <w:trPr>
          <w:trHeight w:val="576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126"/>
              <w:ind w:right="618"/>
              <w:rPr>
                <w:sz w:val="21"/>
              </w:rPr>
            </w:pPr>
            <w:r>
              <w:rPr>
                <w:w w:val="110"/>
                <w:sz w:val="21"/>
              </w:rPr>
              <w:t>Edward H. White High School Jacksonville, 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"/>
              <w:ind w:left="0"/>
              <w:rPr>
                <w:sz w:val="18"/>
              </w:rPr>
            </w:pPr>
          </w:p>
          <w:p>
            <w:pPr>
              <w:pStyle w:val="TableParagraph"/>
              <w:spacing w:before="1"/>
              <w:ind w:left="731" w:right="65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2016</w:t>
            </w:r>
          </w:p>
        </w:tc>
        <w:tc>
          <w:tcPr>
            <w:tcW w:w="4070" w:type="dxa"/>
          </w:tcPr>
          <w:p>
            <w:pPr>
              <w:pStyle w:val="TableParagraph"/>
              <w:spacing w:line="180" w:lineRule="exact" w:before="37"/>
              <w:ind w:left="167" w:right="-22"/>
              <w:rPr>
                <w:sz w:val="18"/>
              </w:rPr>
            </w:pPr>
            <w:r>
              <w:rPr>
                <w:w w:val="105"/>
                <w:sz w:val="18"/>
              </w:rPr>
              <w:t>Agape</w:t>
            </w:r>
            <w:r>
              <w:rPr>
                <w:spacing w:val="-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Community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Health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Center,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Boys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Girls Club of NE FL, CHS, Duval County School District, FSCJ,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UNF</w:t>
            </w:r>
          </w:p>
        </w:tc>
      </w:tr>
      <w:tr>
        <w:trPr>
          <w:trHeight w:val="595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96"/>
              <w:ind w:right="1542"/>
              <w:rPr>
                <w:sz w:val="21"/>
              </w:rPr>
            </w:pPr>
            <w:r>
              <w:rPr>
                <w:w w:val="110"/>
                <w:sz w:val="21"/>
              </w:rPr>
              <w:t>Howard Bishop Middle School Gainesville, 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78"/>
              <w:ind w:left="731" w:right="61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2017</w:t>
            </w:r>
          </w:p>
        </w:tc>
        <w:tc>
          <w:tcPr>
            <w:tcW w:w="4070" w:type="dxa"/>
          </w:tcPr>
          <w:p>
            <w:pPr>
              <w:pStyle w:val="TableParagraph"/>
              <w:spacing w:line="180" w:lineRule="exact" w:before="39"/>
              <w:ind w:left="167" w:right="224"/>
              <w:rPr>
                <w:sz w:val="18"/>
              </w:rPr>
            </w:pPr>
            <w:r>
              <w:rPr>
                <w:w w:val="110"/>
                <w:sz w:val="18"/>
              </w:rPr>
              <w:t>Alachua County School District, Alachua </w:t>
            </w:r>
            <w:r>
              <w:rPr>
                <w:w w:val="105"/>
                <w:sz w:val="18"/>
              </w:rPr>
              <w:t>County Health Department, CHS, Santa Fe </w:t>
            </w:r>
            <w:r>
              <w:rPr>
                <w:w w:val="110"/>
                <w:sz w:val="18"/>
              </w:rPr>
              <w:t>College, University of Florida</w:t>
            </w:r>
          </w:p>
        </w:tc>
      </w:tr>
      <w:tr>
        <w:trPr>
          <w:trHeight w:val="574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46"/>
              <w:ind w:right="1885"/>
              <w:rPr>
                <w:sz w:val="21"/>
              </w:rPr>
            </w:pPr>
            <w:r>
              <w:rPr>
                <w:w w:val="115"/>
                <w:sz w:val="21"/>
              </w:rPr>
              <w:t>South Woods Elementary Elkton, 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29"/>
              <w:ind w:left="731" w:right="70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2017</w:t>
            </w:r>
          </w:p>
        </w:tc>
        <w:tc>
          <w:tcPr>
            <w:tcW w:w="4070" w:type="dxa"/>
          </w:tcPr>
          <w:p>
            <w:pPr>
              <w:pStyle w:val="TableParagraph"/>
              <w:spacing w:line="208" w:lineRule="auto" w:before="77"/>
              <w:ind w:left="167" w:right="-22"/>
              <w:rPr>
                <w:sz w:val="18"/>
              </w:rPr>
            </w:pPr>
            <w:r>
              <w:rPr>
                <w:w w:val="105"/>
                <w:sz w:val="18"/>
              </w:rPr>
              <w:t>CHS,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Flagler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Hospital,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St.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Johns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County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Public Schools,</w:t>
            </w:r>
            <w:r>
              <w:rPr>
                <w:spacing w:val="-2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St.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Johns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River</w:t>
            </w:r>
            <w:r>
              <w:rPr>
                <w:spacing w:val="-2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</w:tr>
      <w:tr>
        <w:trPr>
          <w:trHeight w:val="598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108"/>
              <w:ind w:right="2395"/>
              <w:rPr>
                <w:sz w:val="21"/>
              </w:rPr>
            </w:pPr>
            <w:r>
              <w:rPr>
                <w:w w:val="110"/>
                <w:sz w:val="21"/>
              </w:rPr>
              <w:t>The Webster School St. Augustine, 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90"/>
              <w:ind w:left="731" w:right="70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2017</w:t>
            </w:r>
          </w:p>
        </w:tc>
        <w:tc>
          <w:tcPr>
            <w:tcW w:w="4070" w:type="dxa"/>
          </w:tcPr>
          <w:p>
            <w:pPr>
              <w:pStyle w:val="TableParagraph"/>
              <w:spacing w:line="208" w:lineRule="auto" w:before="80"/>
              <w:ind w:left="167" w:right="-22"/>
              <w:rPr>
                <w:sz w:val="18"/>
              </w:rPr>
            </w:pPr>
            <w:r>
              <w:rPr>
                <w:w w:val="105"/>
                <w:sz w:val="18"/>
              </w:rPr>
              <w:t>CHS,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Flagler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Hospital,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St.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Johns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County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Public Schools,</w:t>
            </w:r>
            <w:r>
              <w:rPr>
                <w:spacing w:val="-2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St.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Johns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River</w:t>
            </w:r>
            <w:r>
              <w:rPr>
                <w:spacing w:val="-2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-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</w:tr>
      <w:tr>
        <w:trPr>
          <w:trHeight w:val="586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105"/>
              <w:ind w:right="1542"/>
              <w:rPr>
                <w:sz w:val="21"/>
              </w:rPr>
            </w:pPr>
            <w:r>
              <w:rPr>
                <w:w w:val="110"/>
                <w:sz w:val="21"/>
              </w:rPr>
              <w:t>Wilkinson Jr. High School Middleburg, 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87"/>
              <w:ind w:left="731" w:right="70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2018</w:t>
            </w:r>
          </w:p>
        </w:tc>
        <w:tc>
          <w:tcPr>
            <w:tcW w:w="4070" w:type="dxa"/>
          </w:tcPr>
          <w:p>
            <w:pPr>
              <w:pStyle w:val="TableParagraph"/>
              <w:spacing w:line="208" w:lineRule="auto" w:before="75"/>
              <w:ind w:left="126" w:right="-22"/>
              <w:rPr>
                <w:sz w:val="18"/>
              </w:rPr>
            </w:pPr>
            <w:r>
              <w:rPr>
                <w:w w:val="105"/>
                <w:sz w:val="18"/>
              </w:rPr>
              <w:t>Baptist Health Systems, CHS, Clay County Public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Schools,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St.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Johns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River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</w:tr>
      <w:tr>
        <w:trPr>
          <w:trHeight w:val="586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65"/>
              <w:ind w:right="1542"/>
              <w:rPr>
                <w:sz w:val="21"/>
              </w:rPr>
            </w:pPr>
            <w:r>
              <w:rPr>
                <w:w w:val="110"/>
                <w:sz w:val="21"/>
              </w:rPr>
              <w:t>Keystone Heights Jr./Sr. </w:t>
            </w:r>
            <w:r>
              <w:rPr>
                <w:spacing w:val="-4"/>
                <w:w w:val="110"/>
                <w:sz w:val="21"/>
              </w:rPr>
              <w:t>High </w:t>
            </w:r>
            <w:r>
              <w:rPr>
                <w:w w:val="110"/>
                <w:sz w:val="21"/>
              </w:rPr>
              <w:t>Keystone Heights,</w:t>
            </w:r>
            <w:r>
              <w:rPr>
                <w:spacing w:val="-52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94"/>
              <w:ind w:left="731" w:right="70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2018</w:t>
            </w:r>
          </w:p>
        </w:tc>
        <w:tc>
          <w:tcPr>
            <w:tcW w:w="4070" w:type="dxa"/>
          </w:tcPr>
          <w:p>
            <w:pPr>
              <w:pStyle w:val="TableParagraph"/>
              <w:spacing w:line="208" w:lineRule="auto" w:before="81"/>
              <w:ind w:left="174" w:right="-22" w:hanging="34"/>
              <w:rPr>
                <w:sz w:val="18"/>
              </w:rPr>
            </w:pPr>
            <w:r>
              <w:rPr>
                <w:w w:val="105"/>
                <w:sz w:val="18"/>
              </w:rPr>
              <w:t>Aza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Health,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CHS,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Clay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County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Public</w:t>
            </w:r>
            <w:r>
              <w:rPr>
                <w:spacing w:val="-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Schools, Santa Fe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</w:tr>
      <w:tr>
        <w:trPr>
          <w:trHeight w:val="586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114"/>
              <w:ind w:right="2167"/>
              <w:rPr>
                <w:sz w:val="21"/>
              </w:rPr>
            </w:pPr>
            <w:r>
              <w:rPr>
                <w:w w:val="105"/>
                <w:sz w:val="21"/>
              </w:rPr>
              <w:t>Sabal Palm Elementary Tallahassee, 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96"/>
              <w:ind w:left="731" w:right="70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2018</w:t>
            </w:r>
          </w:p>
        </w:tc>
        <w:tc>
          <w:tcPr>
            <w:tcW w:w="4070" w:type="dxa"/>
          </w:tcPr>
          <w:p>
            <w:pPr>
              <w:pStyle w:val="TableParagraph"/>
              <w:spacing w:line="208" w:lineRule="auto" w:before="144"/>
              <w:ind w:left="121" w:right="-22"/>
              <w:rPr>
                <w:sz w:val="18"/>
              </w:rPr>
            </w:pPr>
            <w:r>
              <w:rPr>
                <w:w w:val="105"/>
                <w:sz w:val="18"/>
              </w:rPr>
              <w:t>CHS,</w:t>
            </w:r>
            <w:r>
              <w:rPr>
                <w:spacing w:val="-3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FAMU,</w:t>
            </w:r>
            <w:r>
              <w:rPr>
                <w:spacing w:val="-3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FSU</w:t>
            </w:r>
            <w:r>
              <w:rPr>
                <w:spacing w:val="-3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Primary</w:t>
            </w:r>
            <w:r>
              <w:rPr>
                <w:spacing w:val="-3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Health,</w:t>
            </w:r>
            <w:r>
              <w:rPr>
                <w:spacing w:val="-3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Leon</w:t>
            </w:r>
            <w:r>
              <w:rPr>
                <w:spacing w:val="-3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County Schools</w:t>
            </w:r>
          </w:p>
        </w:tc>
      </w:tr>
      <w:tr>
        <w:trPr>
          <w:trHeight w:val="586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72"/>
              <w:ind w:right="2167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>Dodgertown Elementary </w:t>
            </w:r>
            <w:r>
              <w:rPr>
                <w:w w:val="110"/>
                <w:sz w:val="21"/>
              </w:rPr>
              <w:t>Vero Beach,</w:t>
            </w:r>
            <w:r>
              <w:rPr>
                <w:spacing w:val="-51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36"/>
              <w:ind w:left="731" w:right="6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2019</w:t>
            </w:r>
          </w:p>
        </w:tc>
        <w:tc>
          <w:tcPr>
            <w:tcW w:w="4070" w:type="dxa"/>
          </w:tcPr>
          <w:p>
            <w:pPr>
              <w:pStyle w:val="TableParagraph"/>
              <w:spacing w:line="208" w:lineRule="auto" w:before="12"/>
              <w:ind w:left="135" w:right="-22"/>
              <w:rPr>
                <w:sz w:val="18"/>
              </w:rPr>
            </w:pPr>
            <w:r>
              <w:rPr>
                <w:w w:val="105"/>
                <w:sz w:val="18"/>
              </w:rPr>
              <w:t>CHS,</w:t>
            </w:r>
            <w:r>
              <w:rPr>
                <w:spacing w:val="-2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Indian</w:t>
            </w:r>
            <w:r>
              <w:rPr>
                <w:spacing w:val="-2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River</w:t>
            </w:r>
            <w:r>
              <w:rPr>
                <w:spacing w:val="-2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-2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College,</w:t>
            </w:r>
            <w:r>
              <w:rPr>
                <w:spacing w:val="-2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</w:t>
            </w:r>
            <w:r>
              <w:rPr>
                <w:spacing w:val="-2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District </w:t>
            </w:r>
            <w:r>
              <w:rPr>
                <w:w w:val="110"/>
                <w:sz w:val="18"/>
              </w:rPr>
              <w:t>of Indian River County, Treasure Coast Community Health</w:t>
            </w:r>
            <w:r>
              <w:rPr>
                <w:spacing w:val="-4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Centers</w:t>
            </w:r>
          </w:p>
        </w:tc>
      </w:tr>
      <w:tr>
        <w:trPr>
          <w:trHeight w:val="580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81"/>
              <w:ind w:right="2288"/>
              <w:rPr>
                <w:sz w:val="21"/>
              </w:rPr>
            </w:pPr>
            <w:r>
              <w:rPr>
                <w:w w:val="115"/>
                <w:sz w:val="21"/>
              </w:rPr>
              <w:t>Eccleston Elementary Orlando, 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62"/>
              <w:ind w:left="725" w:right="72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2019</w:t>
            </w:r>
          </w:p>
        </w:tc>
        <w:tc>
          <w:tcPr>
            <w:tcW w:w="4070" w:type="dxa"/>
          </w:tcPr>
          <w:p>
            <w:pPr>
              <w:pStyle w:val="TableParagraph"/>
              <w:spacing w:line="208" w:lineRule="auto" w:before="111"/>
              <w:ind w:left="126" w:right="-22"/>
              <w:rPr>
                <w:sz w:val="18"/>
              </w:rPr>
            </w:pPr>
            <w:r>
              <w:rPr>
                <w:w w:val="105"/>
                <w:sz w:val="18"/>
              </w:rPr>
              <w:t>CHS,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Orange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Blossom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Family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Health,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Orange County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Public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Schools,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UCF</w:t>
            </w:r>
          </w:p>
        </w:tc>
      </w:tr>
      <w:tr>
        <w:trPr>
          <w:trHeight w:val="580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95"/>
              <w:ind w:right="2672"/>
              <w:rPr>
                <w:sz w:val="21"/>
              </w:rPr>
            </w:pPr>
            <w:r>
              <w:rPr>
                <w:w w:val="110"/>
                <w:sz w:val="21"/>
              </w:rPr>
              <w:t>Jones High School Orlando, 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28"/>
              <w:ind w:left="725" w:right="72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2019</w:t>
            </w:r>
          </w:p>
        </w:tc>
        <w:tc>
          <w:tcPr>
            <w:tcW w:w="4070" w:type="dxa"/>
          </w:tcPr>
          <w:p>
            <w:pPr>
              <w:pStyle w:val="TableParagraph"/>
              <w:spacing w:line="208" w:lineRule="auto" w:before="126"/>
              <w:ind w:left="88" w:right="-22"/>
              <w:rPr>
                <w:sz w:val="18"/>
              </w:rPr>
            </w:pPr>
            <w:r>
              <w:rPr>
                <w:w w:val="105"/>
                <w:sz w:val="18"/>
              </w:rPr>
              <w:t>CHS,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Orange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Blossom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Family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Health,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Orange County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Public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Schools,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UCF</w:t>
            </w:r>
          </w:p>
        </w:tc>
      </w:tr>
      <w:tr>
        <w:trPr>
          <w:trHeight w:val="597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61"/>
              <w:ind w:right="2395"/>
              <w:rPr>
                <w:sz w:val="21"/>
              </w:rPr>
            </w:pPr>
            <w:r>
              <w:rPr>
                <w:w w:val="115"/>
                <w:sz w:val="21"/>
              </w:rPr>
              <w:t>Manatee Elementary Bradenton, 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56"/>
              <w:ind w:left="725" w:right="72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2019</w:t>
            </w:r>
          </w:p>
        </w:tc>
        <w:tc>
          <w:tcPr>
            <w:tcW w:w="4070" w:type="dxa"/>
          </w:tcPr>
          <w:p>
            <w:pPr>
              <w:pStyle w:val="TableParagraph"/>
              <w:spacing w:line="208" w:lineRule="auto" w:before="91"/>
              <w:ind w:left="88" w:right="319"/>
              <w:rPr>
                <w:sz w:val="18"/>
              </w:rPr>
            </w:pPr>
            <w:r>
              <w:rPr>
                <w:w w:val="105"/>
                <w:sz w:val="18"/>
              </w:rPr>
              <w:t>CHS,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Manatee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County</w:t>
            </w:r>
            <w:r>
              <w:rPr>
                <w:spacing w:val="-2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District,</w:t>
            </w:r>
            <w:r>
              <w:rPr>
                <w:spacing w:val="-2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MCR </w:t>
            </w:r>
            <w:r>
              <w:rPr>
                <w:w w:val="110"/>
                <w:sz w:val="18"/>
              </w:rPr>
              <w:t>Health,</w:t>
            </w:r>
            <w:r>
              <w:rPr>
                <w:spacing w:val="-2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University</w:t>
            </w:r>
            <w:r>
              <w:rPr>
                <w:spacing w:val="-2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of</w:t>
            </w:r>
            <w:r>
              <w:rPr>
                <w:spacing w:val="-2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South</w:t>
            </w:r>
            <w:r>
              <w:rPr>
                <w:spacing w:val="-2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Florida</w:t>
            </w:r>
          </w:p>
        </w:tc>
      </w:tr>
      <w:tr>
        <w:trPr>
          <w:trHeight w:val="574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70"/>
              <w:ind w:left="120" w:right="1995"/>
              <w:rPr>
                <w:sz w:val="21"/>
              </w:rPr>
            </w:pPr>
            <w:r>
              <w:rPr>
                <w:w w:val="110"/>
                <w:sz w:val="21"/>
              </w:rPr>
              <w:t>Orange Park High School Orange Park, 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84"/>
              <w:ind w:left="731" w:right="68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2019</w:t>
            </w:r>
          </w:p>
        </w:tc>
        <w:tc>
          <w:tcPr>
            <w:tcW w:w="4070" w:type="dxa"/>
          </w:tcPr>
          <w:p>
            <w:pPr>
              <w:pStyle w:val="TableParagraph"/>
              <w:spacing w:line="180" w:lineRule="exact" w:before="36"/>
              <w:ind w:left="88" w:right="-22"/>
              <w:rPr>
                <w:sz w:val="18"/>
              </w:rPr>
            </w:pPr>
            <w:r>
              <w:rPr>
                <w:w w:val="105"/>
                <w:sz w:val="18"/>
              </w:rPr>
              <w:t>CHS,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Clay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County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Public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Schools,</w:t>
            </w:r>
            <w:r>
              <w:rPr>
                <w:spacing w:val="-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Orange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Park Medical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Center,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Palms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Medical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Group,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</w:t>
            </w:r>
            <w:r>
              <w:rPr>
                <w:spacing w:val="-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Johns River State</w:t>
            </w:r>
            <w:r>
              <w:rPr>
                <w:spacing w:val="-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</w:p>
        </w:tc>
      </w:tr>
      <w:tr>
        <w:trPr>
          <w:trHeight w:val="597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126"/>
              <w:ind w:left="135" w:right="1191"/>
              <w:rPr>
                <w:sz w:val="21"/>
              </w:rPr>
            </w:pPr>
            <w:r>
              <w:rPr>
                <w:w w:val="115"/>
                <w:sz w:val="21"/>
              </w:rPr>
              <w:t>Miami</w:t>
            </w:r>
            <w:r>
              <w:rPr>
                <w:spacing w:val="-50"/>
                <w:w w:val="115"/>
                <w:sz w:val="21"/>
              </w:rPr>
              <w:t> </w:t>
            </w:r>
            <w:r>
              <w:rPr>
                <w:w w:val="115"/>
                <w:sz w:val="21"/>
              </w:rPr>
              <w:t>Southridge</w:t>
            </w:r>
            <w:r>
              <w:rPr>
                <w:spacing w:val="-49"/>
                <w:w w:val="115"/>
                <w:sz w:val="21"/>
              </w:rPr>
              <w:t> </w:t>
            </w:r>
            <w:r>
              <w:rPr>
                <w:w w:val="115"/>
                <w:sz w:val="21"/>
              </w:rPr>
              <w:t>Sr.</w:t>
            </w:r>
            <w:r>
              <w:rPr>
                <w:spacing w:val="-50"/>
                <w:w w:val="115"/>
                <w:sz w:val="21"/>
              </w:rPr>
              <w:t> </w:t>
            </w:r>
            <w:r>
              <w:rPr>
                <w:w w:val="115"/>
                <w:sz w:val="21"/>
              </w:rPr>
              <w:t>High</w:t>
            </w:r>
            <w:r>
              <w:rPr>
                <w:spacing w:val="-49"/>
                <w:w w:val="115"/>
                <w:sz w:val="21"/>
              </w:rPr>
              <w:t> </w:t>
            </w:r>
            <w:r>
              <w:rPr>
                <w:spacing w:val="-3"/>
                <w:w w:val="115"/>
                <w:sz w:val="21"/>
              </w:rPr>
              <w:t>School </w:t>
            </w:r>
            <w:r>
              <w:rPr>
                <w:w w:val="115"/>
                <w:sz w:val="21"/>
              </w:rPr>
              <w:t>Miami,</w:t>
            </w:r>
            <w:r>
              <w:rPr>
                <w:spacing w:val="-29"/>
                <w:w w:val="115"/>
                <w:sz w:val="21"/>
              </w:rPr>
              <w:t> </w:t>
            </w:r>
            <w:r>
              <w:rPr>
                <w:w w:val="115"/>
                <w:sz w:val="21"/>
              </w:rPr>
              <w:t>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92"/>
              <w:ind w:left="725" w:right="721"/>
              <w:jc w:val="center"/>
              <w:rPr>
                <w:sz w:val="21"/>
              </w:rPr>
            </w:pPr>
            <w:r>
              <w:rPr>
                <w:w w:val="120"/>
                <w:sz w:val="21"/>
              </w:rPr>
              <w:t>2020</w:t>
            </w:r>
          </w:p>
        </w:tc>
        <w:tc>
          <w:tcPr>
            <w:tcW w:w="4070" w:type="dxa"/>
          </w:tcPr>
          <w:p>
            <w:pPr>
              <w:pStyle w:val="TableParagraph"/>
              <w:spacing w:before="135"/>
              <w:ind w:left="112"/>
              <w:rPr>
                <w:sz w:val="18"/>
              </w:rPr>
            </w:pPr>
            <w:r>
              <w:rPr>
                <w:w w:val="105"/>
                <w:sz w:val="18"/>
              </w:rPr>
              <w:t>CHS, FIU, Miami-Dade County School District</w:t>
            </w:r>
          </w:p>
        </w:tc>
      </w:tr>
      <w:tr>
        <w:trPr>
          <w:trHeight w:val="529" w:hRule="atLeast"/>
        </w:trPr>
        <w:tc>
          <w:tcPr>
            <w:tcW w:w="4800" w:type="dxa"/>
          </w:tcPr>
          <w:p>
            <w:pPr>
              <w:pStyle w:val="TableParagraph"/>
              <w:spacing w:line="210" w:lineRule="exact" w:before="95"/>
              <w:ind w:left="121" w:right="1542"/>
              <w:rPr>
                <w:sz w:val="21"/>
              </w:rPr>
            </w:pPr>
            <w:r>
              <w:rPr>
                <w:w w:val="110"/>
                <w:sz w:val="21"/>
              </w:rPr>
              <w:t>Homestead Middle School Homestead, 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39"/>
              <w:ind w:left="731" w:right="672"/>
              <w:jc w:val="center"/>
              <w:rPr>
                <w:sz w:val="21"/>
              </w:rPr>
            </w:pPr>
            <w:r>
              <w:rPr>
                <w:w w:val="120"/>
                <w:sz w:val="21"/>
              </w:rPr>
              <w:t>2020</w:t>
            </w:r>
          </w:p>
        </w:tc>
        <w:tc>
          <w:tcPr>
            <w:tcW w:w="4070" w:type="dxa"/>
          </w:tcPr>
          <w:p>
            <w:pPr>
              <w:pStyle w:val="TableParagraph"/>
              <w:spacing w:line="208" w:lineRule="auto" w:before="81"/>
              <w:ind w:left="88" w:right="73"/>
              <w:rPr>
                <w:sz w:val="18"/>
              </w:rPr>
            </w:pPr>
            <w:r>
              <w:rPr>
                <w:w w:val="105"/>
                <w:sz w:val="18"/>
              </w:rPr>
              <w:t>CHS, Community Health of South Florida, FIU Miami-Dade County School District</w:t>
            </w:r>
          </w:p>
        </w:tc>
      </w:tr>
      <w:tr>
        <w:trPr>
          <w:trHeight w:val="573" w:hRule="atLeast"/>
        </w:trPr>
        <w:tc>
          <w:tcPr>
            <w:tcW w:w="4800" w:type="dxa"/>
          </w:tcPr>
          <w:p>
            <w:pPr>
              <w:pStyle w:val="TableParagraph"/>
              <w:spacing w:line="208" w:lineRule="auto" w:before="100"/>
              <w:ind w:left="105"/>
              <w:rPr>
                <w:sz w:val="21"/>
              </w:rPr>
            </w:pPr>
            <w:r>
              <w:rPr>
                <w:w w:val="115"/>
                <w:sz w:val="21"/>
              </w:rPr>
              <w:t>Arthur</w:t>
            </w:r>
            <w:r>
              <w:rPr>
                <w:spacing w:val="-24"/>
                <w:w w:val="115"/>
                <w:sz w:val="21"/>
              </w:rPr>
              <w:t> </w:t>
            </w:r>
            <w:r>
              <w:rPr>
                <w:w w:val="115"/>
                <w:sz w:val="21"/>
              </w:rPr>
              <w:t>&amp;</w:t>
            </w:r>
            <w:r>
              <w:rPr>
                <w:spacing w:val="-24"/>
                <w:w w:val="115"/>
                <w:sz w:val="21"/>
              </w:rPr>
              <w:t> </w:t>
            </w:r>
            <w:r>
              <w:rPr>
                <w:w w:val="115"/>
                <w:sz w:val="21"/>
              </w:rPr>
              <w:t>Polly</w:t>
            </w:r>
            <w:r>
              <w:rPr>
                <w:spacing w:val="-24"/>
                <w:w w:val="115"/>
                <w:sz w:val="21"/>
              </w:rPr>
              <w:t> </w:t>
            </w:r>
            <w:r>
              <w:rPr>
                <w:w w:val="115"/>
                <w:sz w:val="21"/>
              </w:rPr>
              <w:t>Mays</w:t>
            </w:r>
            <w:r>
              <w:rPr>
                <w:spacing w:val="-24"/>
                <w:w w:val="115"/>
                <w:sz w:val="21"/>
              </w:rPr>
              <w:t> </w:t>
            </w:r>
            <w:r>
              <w:rPr>
                <w:w w:val="115"/>
                <w:sz w:val="21"/>
              </w:rPr>
              <w:t>Conservatory</w:t>
            </w:r>
            <w:r>
              <w:rPr>
                <w:spacing w:val="-24"/>
                <w:w w:val="115"/>
                <w:sz w:val="21"/>
              </w:rPr>
              <w:t> </w:t>
            </w:r>
            <w:r>
              <w:rPr>
                <w:w w:val="115"/>
                <w:sz w:val="21"/>
              </w:rPr>
              <w:t>of</w:t>
            </w:r>
            <w:r>
              <w:rPr>
                <w:spacing w:val="-24"/>
                <w:w w:val="115"/>
                <w:sz w:val="21"/>
              </w:rPr>
              <w:t> </w:t>
            </w:r>
            <w:r>
              <w:rPr>
                <w:w w:val="115"/>
                <w:sz w:val="21"/>
              </w:rPr>
              <w:t>the</w:t>
            </w:r>
            <w:r>
              <w:rPr>
                <w:spacing w:val="-24"/>
                <w:w w:val="115"/>
                <w:sz w:val="21"/>
              </w:rPr>
              <w:t> </w:t>
            </w:r>
            <w:r>
              <w:rPr>
                <w:spacing w:val="-4"/>
                <w:w w:val="115"/>
                <w:sz w:val="21"/>
              </w:rPr>
              <w:t>Arts </w:t>
            </w:r>
            <w:r>
              <w:rPr>
                <w:w w:val="115"/>
                <w:sz w:val="21"/>
              </w:rPr>
              <w:t>Miami,</w:t>
            </w:r>
            <w:r>
              <w:rPr>
                <w:spacing w:val="-28"/>
                <w:w w:val="115"/>
                <w:sz w:val="21"/>
              </w:rPr>
              <w:t> </w:t>
            </w:r>
            <w:r>
              <w:rPr>
                <w:w w:val="115"/>
                <w:sz w:val="21"/>
              </w:rPr>
              <w:t>FL</w:t>
            </w:r>
          </w:p>
        </w:tc>
        <w:tc>
          <w:tcPr>
            <w:tcW w:w="2162" w:type="dxa"/>
          </w:tcPr>
          <w:p>
            <w:pPr>
              <w:pStyle w:val="TableParagraph"/>
              <w:spacing w:before="182"/>
              <w:ind w:left="667" w:right="721"/>
              <w:jc w:val="center"/>
              <w:rPr>
                <w:sz w:val="21"/>
              </w:rPr>
            </w:pPr>
            <w:r>
              <w:rPr>
                <w:w w:val="120"/>
                <w:sz w:val="21"/>
              </w:rPr>
              <w:t>2020</w:t>
            </w:r>
          </w:p>
        </w:tc>
        <w:tc>
          <w:tcPr>
            <w:tcW w:w="4070" w:type="dxa"/>
          </w:tcPr>
          <w:p>
            <w:pPr>
              <w:pStyle w:val="TableParagraph"/>
              <w:spacing w:line="208" w:lineRule="auto" w:before="104"/>
              <w:ind w:left="82" w:right="-22"/>
              <w:rPr>
                <w:sz w:val="18"/>
              </w:rPr>
            </w:pPr>
            <w:r>
              <w:rPr>
                <w:w w:val="105"/>
                <w:sz w:val="18"/>
              </w:rPr>
              <w:t>CHS,</w:t>
            </w:r>
            <w:r>
              <w:rPr>
                <w:spacing w:val="-2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FIU,</w:t>
            </w:r>
            <w:r>
              <w:rPr>
                <w:spacing w:val="-2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Miami-Dade</w:t>
            </w:r>
            <w:r>
              <w:rPr>
                <w:spacing w:val="-2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County</w:t>
            </w:r>
            <w:r>
              <w:rPr>
                <w:spacing w:val="-2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Public</w:t>
            </w:r>
            <w:r>
              <w:rPr>
                <w:spacing w:val="-2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Schools, Nicklaus Children's</w:t>
            </w:r>
            <w:r>
              <w:rPr>
                <w:spacing w:val="-3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Hospital</w:t>
            </w:r>
          </w:p>
        </w:tc>
      </w:tr>
    </w:tbl>
    <w:p>
      <w:pPr>
        <w:pStyle w:val="BodyText"/>
        <w:spacing w:before="10"/>
        <w:rPr>
          <w:sz w:val="18"/>
        </w:rPr>
      </w:pPr>
    </w:p>
    <w:p>
      <w:pPr>
        <w:spacing w:before="53"/>
        <w:ind w:left="3156" w:right="2561" w:firstLine="0"/>
        <w:jc w:val="center"/>
        <w:rPr>
          <w:sz w:val="30"/>
        </w:rPr>
      </w:pPr>
      <w:hyperlink r:id="rId35">
        <w:r>
          <w:rPr>
            <w:color w:val="00B1E1"/>
            <w:w w:val="125"/>
            <w:sz w:val="30"/>
            <w:u w:val="thick" w:color="00B1E1"/>
          </w:rPr>
          <w:t>chsfl.or</w:t>
        </w:r>
        <w:r>
          <w:rPr>
            <w:color w:val="00B1E1"/>
            <w:w w:val="125"/>
            <w:sz w:val="30"/>
          </w:rPr>
          <w:t>g</w:t>
        </w:r>
        <w:r>
          <w:rPr>
            <w:color w:val="00B1E1"/>
            <w:w w:val="125"/>
            <w:sz w:val="30"/>
            <w:u w:val="thick" w:color="00B1E1"/>
          </w:rPr>
          <w:t>/communitypartnershipschools</w:t>
        </w:r>
      </w:hyperlink>
    </w:p>
    <w:sectPr>
      <w:pgSz w:w="12240" w:h="15840"/>
      <w:pgMar w:header="0" w:footer="192" w:top="540" w:bottom="3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04604pt;margin-top:772.40802pt;width:611.950pt;height:19.650pt;mso-position-horizontal-relative:page;mso-position-vertical-relative:page;z-index:-16011264" coordorigin="0,15448" coordsize="12239,393">
          <v:rect style="position:absolute;left:0;top:15448;width:2447;height:393" filled="true" fillcolor="#00b1e0" stroked="false">
            <v:fill type="solid"/>
          </v:rect>
          <v:rect style="position:absolute;left:2448;top:15448;width:2447;height:393" filled="true" fillcolor="#9e2066" stroked="false">
            <v:fill type="solid"/>
          </v:rect>
          <v:rect style="position:absolute;left:4896;top:15448;width:2447;height:393" filled="true" fillcolor="#ffce07" stroked="false">
            <v:fill type="solid"/>
          </v:rect>
          <v:rect style="position:absolute;left:7344;top:15448;width:2447;height:393" filled="true" fillcolor="#a9c23d" stroked="false">
            <v:fill type="solid"/>
          </v:rect>
          <v:rect style="position:absolute;left:9792;top:15448;width:2447;height:393" filled="true" fillcolor="#003841" stroked="false">
            <v:fill type="solid"/>
          </v:rect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04604pt;margin-top:.000003pt;width:611.950pt;height:19.650pt;mso-position-horizontal-relative:page;mso-position-vertical-relative:page;z-index:-16011776" coordorigin="0,0" coordsize="12239,393">
          <v:rect style="position:absolute;left:0;top:0;width:2447;height:393" filled="true" fillcolor="#00b1e0" stroked="false">
            <v:fill type="solid"/>
          </v:rect>
          <v:rect style="position:absolute;left:2448;top:0;width:2447;height:393" filled="true" fillcolor="#9e2066" stroked="false">
            <v:fill type="solid"/>
          </v:rect>
          <v:rect style="position:absolute;left:4896;top:0;width:2447;height:393" filled="true" fillcolor="#ffce07" stroked="false">
            <v:fill type="solid"/>
          </v:rect>
          <v:rect style="position:absolute;left:7344;top:0;width:2447;height:393" filled="true" fillcolor="#a9c23d" stroked="false">
            <v:fill type="solid"/>
          </v:rect>
          <v:rect style="position:absolute;left:9792;top:0;width:2447;height:393" filled="true" fillcolor="#003841" stroked="false">
            <v:fill type="solid"/>
          </v:rect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3"/>
      <w:numFmt w:val="decimal"/>
      <w:lvlText w:val="%1"/>
      <w:lvlJc w:val="left"/>
      <w:pPr>
        <w:ind w:left="1432" w:hanging="71"/>
        <w:jc w:val="left"/>
      </w:pPr>
      <w:rPr>
        <w:rFonts w:hint="default" w:ascii="Arial" w:hAnsi="Arial" w:eastAsia="Arial" w:cs="Arial"/>
        <w:color w:val="9D2066"/>
        <w:w w:val="106"/>
        <w:sz w:val="8"/>
        <w:szCs w:val="8"/>
        <w:u w:val="single" w:color="9D2066"/>
      </w:rPr>
    </w:lvl>
    <w:lvl w:ilvl="1">
      <w:start w:val="0"/>
      <w:numFmt w:val="bullet"/>
      <w:lvlText w:val="•"/>
      <w:lvlJc w:val="left"/>
      <w:pPr>
        <w:ind w:left="2520" w:hanging="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00" w:hanging="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80" w:hanging="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60" w:hanging="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40" w:hanging="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20" w:hanging="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00" w:hanging="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80" w:hanging="7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33"/>
      <w:ind w:left="639"/>
      <w:outlineLvl w:val="1"/>
    </w:pPr>
    <w:rPr>
      <w:rFonts w:ascii="Arial" w:hAnsi="Arial" w:eastAsia="Arial" w:cs="Arial"/>
      <w:sz w:val="40"/>
      <w:szCs w:val="40"/>
    </w:rPr>
  </w:style>
  <w:style w:styleId="Heading2" w:type="paragraph">
    <w:name w:val="Heading 2"/>
    <w:basedOn w:val="Normal"/>
    <w:uiPriority w:val="1"/>
    <w:qFormat/>
    <w:pPr>
      <w:spacing w:before="23"/>
      <w:ind w:left="680"/>
      <w:outlineLvl w:val="2"/>
    </w:pPr>
    <w:rPr>
      <w:rFonts w:ascii="Arial" w:hAnsi="Arial" w:eastAsia="Arial" w:cs="Arial"/>
      <w:sz w:val="34"/>
      <w:szCs w:val="34"/>
    </w:rPr>
  </w:style>
  <w:style w:styleId="Heading3" w:type="paragraph">
    <w:name w:val="Heading 3"/>
    <w:basedOn w:val="Normal"/>
    <w:uiPriority w:val="1"/>
    <w:qFormat/>
    <w:pPr>
      <w:spacing w:before="29"/>
      <w:ind w:left="682"/>
      <w:outlineLvl w:val="3"/>
    </w:pPr>
    <w:rPr>
      <w:rFonts w:ascii="Arial" w:hAnsi="Arial" w:eastAsia="Arial" w:cs="Arial"/>
      <w:sz w:val="23"/>
      <w:szCs w:val="23"/>
    </w:rPr>
  </w:style>
  <w:style w:styleId="ListParagraph" w:type="paragraph">
    <w:name w:val="List Paragraph"/>
    <w:basedOn w:val="Normal"/>
    <w:uiPriority w:val="1"/>
    <w:qFormat/>
    <w:pPr>
      <w:spacing w:before="30"/>
      <w:ind w:left="1432" w:hanging="71"/>
    </w:pPr>
    <w:rPr>
      <w:rFonts w:ascii="Arial" w:hAnsi="Arial" w:eastAsia="Arial" w:cs="Arial"/>
      <w:u w:val="single" w:color="000000"/>
    </w:rPr>
  </w:style>
  <w:style w:styleId="TableParagraph" w:type="paragraph">
    <w:name w:val="Table Paragraph"/>
    <w:basedOn w:val="Normal"/>
    <w:uiPriority w:val="1"/>
    <w:qFormat/>
    <w:pPr>
      <w:ind w:left="111"/>
    </w:pPr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https://edstats.fldoe.org/portal%20pages/Documents/Definitions.pdf" TargetMode="External"/><Relationship Id="rId13" Type="http://schemas.openxmlformats.org/officeDocument/2006/relationships/hyperlink" Target="https://ccsso.org/resource-library/equity-starts-early#%3A~%3Atext%3DChildren%20at%20risk%20who%20do%2Ccrime%2C%20and%2040%20percent%20more" TargetMode="External"/><Relationship Id="rId14" Type="http://schemas.openxmlformats.org/officeDocument/2006/relationships/hyperlink" Target="https://firstfocus.org/resources/key-stats-on-the-effect-of-covid-19-on-kids" TargetMode="External"/><Relationship Id="rId15" Type="http://schemas.openxmlformats.org/officeDocument/2006/relationships/hyperlink" Target="https://www.apa.org/pi/ses/resources/indicator/2013/05/poverty-dropouts" TargetMode="External"/><Relationship Id="rId16" Type="http://schemas.openxmlformats.org/officeDocument/2006/relationships/hyperlink" Target="https://youth.gov/youth-topics/prevalence-mental-health-disorders-among-youth#%3A~%3Atext%3DYouth%20at%20Higher%20Risk%20for%2C17%20have%20mental%20health%20disorders" TargetMode="External"/><Relationship Id="rId17" Type="http://schemas.openxmlformats.org/officeDocument/2006/relationships/hyperlink" Target="https://childmind.org/report/2016-childrens-mental-health-report/mental-health-impacts-schools/" TargetMode="External"/><Relationship Id="rId18" Type="http://schemas.openxmlformats.org/officeDocument/2006/relationships/hyperlink" Target="https://www.ncbi.nlm.nih.gov/pmc/articles/PMC3482021/" TargetMode="External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hyperlink" Target="mailto:Jarvis.Wheeler@chsfl.org" TargetMode="External"/><Relationship Id="rId35" Type="http://schemas.openxmlformats.org/officeDocument/2006/relationships/hyperlink" Target="https://www.chsfl.org/services/community-partnership-schools/" TargetMode="External"/><Relationship Id="rId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info658584</dc:creator>
  <cp:keywords>DAEPxZnFwRM,BADxwTqOhgQ</cp:keywords>
  <dc:title>2021 CPS General Short </dc:title>
  <dcterms:created xsi:type="dcterms:W3CDTF">2021-03-02T20:49:38Z</dcterms:created>
  <dcterms:modified xsi:type="dcterms:W3CDTF">2021-03-02T20:49:38Z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2021-02-22T00:00:00Z</vt:filetime>
  </property>
  <property fmtid="{D5CDD505-2E9C-101B-9397-08002B2CF9AE}" pid="3" name="Creator">
    <vt:lpwstr>Canva</vt:lpwstr>
  </property>
  <property fmtid="{D5CDD505-2E9C-101B-9397-08002B2CF9AE}" pid="4" name="LastSaved">
    <vt:filetime>2021-03-02T00:00:00Z</vt:filetime>
  </property>
</Properties>
</file>